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A0" w:rsidRPr="00E74121" w:rsidRDefault="00E74121" w:rsidP="00E758DA">
      <w:pPr>
        <w:keepNext/>
        <w:keepLines/>
        <w:widowControl/>
        <w:suppressLineNumbers/>
        <w:suppressAutoHyphens/>
        <w:jc w:val="center"/>
        <w:rPr>
          <w:rFonts w:ascii="標楷體" w:eastAsia="標楷體" w:hAnsi="標楷體"/>
          <w:sz w:val="40"/>
          <w:szCs w:val="40"/>
        </w:rPr>
      </w:pPr>
      <w:r w:rsidRPr="00E74121">
        <w:rPr>
          <w:rFonts w:ascii="標楷體" w:eastAsia="標楷體" w:hAnsi="標楷體" w:hint="eastAsia"/>
          <w:sz w:val="40"/>
          <w:szCs w:val="40"/>
        </w:rPr>
        <w:t>澎湖縣</w:t>
      </w:r>
      <w:r w:rsidR="00994852">
        <w:rPr>
          <w:rFonts w:ascii="標楷體" w:eastAsia="標楷體" w:hAnsi="標楷體" w:hint="eastAsia"/>
          <w:sz w:val="40"/>
          <w:szCs w:val="40"/>
        </w:rPr>
        <w:t>國民中小學學生獎懲</w:t>
      </w:r>
      <w:r w:rsidRPr="00E74121">
        <w:rPr>
          <w:rFonts w:ascii="標楷體" w:eastAsia="標楷體" w:hAnsi="標楷體" w:hint="eastAsia"/>
          <w:sz w:val="40"/>
          <w:szCs w:val="40"/>
        </w:rPr>
        <w:t>實施要點</w:t>
      </w:r>
    </w:p>
    <w:tbl>
      <w:tblPr>
        <w:tblStyle w:val="a3"/>
        <w:tblW w:w="9983" w:type="dxa"/>
        <w:tblLook w:val="04A0"/>
      </w:tblPr>
      <w:tblGrid>
        <w:gridCol w:w="5050"/>
        <w:gridCol w:w="4933"/>
      </w:tblGrid>
      <w:tr w:rsidR="00872376" w:rsidRPr="00872376" w:rsidTr="007264A8">
        <w:trPr>
          <w:trHeight w:val="552"/>
        </w:trPr>
        <w:tc>
          <w:tcPr>
            <w:tcW w:w="5050" w:type="dxa"/>
            <w:vAlign w:val="center"/>
          </w:tcPr>
          <w:p w:rsidR="00872376" w:rsidRPr="00872376" w:rsidRDefault="00072B56" w:rsidP="00E758DA">
            <w:pPr>
              <w:keepNext/>
              <w:keepLines/>
              <w:widowControl/>
              <w:suppressLineNumbers/>
              <w:suppressAutoHyphens/>
              <w:jc w:val="center"/>
              <w:rPr>
                <w:rFonts w:ascii="標楷體" w:eastAsia="標楷體" w:hAnsi="標楷體"/>
              </w:rPr>
            </w:pPr>
            <w:r>
              <w:rPr>
                <w:rFonts w:ascii="標楷體" w:eastAsia="標楷體" w:hAnsi="標楷體" w:hint="eastAsia"/>
              </w:rPr>
              <w:t>規定</w:t>
            </w:r>
          </w:p>
        </w:tc>
        <w:tc>
          <w:tcPr>
            <w:tcW w:w="4933" w:type="dxa"/>
            <w:vAlign w:val="center"/>
          </w:tcPr>
          <w:p w:rsidR="00872376" w:rsidRPr="00872376" w:rsidRDefault="00872376" w:rsidP="00E758DA">
            <w:pPr>
              <w:keepNext/>
              <w:keepLines/>
              <w:widowControl/>
              <w:suppressLineNumbers/>
              <w:suppressAutoHyphens/>
              <w:jc w:val="center"/>
              <w:rPr>
                <w:rFonts w:ascii="標楷體" w:eastAsia="標楷體" w:hAnsi="標楷體"/>
              </w:rPr>
            </w:pPr>
            <w:r w:rsidRPr="00872376">
              <w:rPr>
                <w:rFonts w:ascii="標楷體" w:eastAsia="標楷體" w:hAnsi="標楷體" w:hint="eastAsia"/>
              </w:rPr>
              <w:t>說明</w:t>
            </w:r>
          </w:p>
        </w:tc>
      </w:tr>
      <w:tr w:rsidR="00872376" w:rsidRPr="00872376" w:rsidTr="007264A8">
        <w:tc>
          <w:tcPr>
            <w:tcW w:w="5050" w:type="dxa"/>
          </w:tcPr>
          <w:p w:rsidR="00994852" w:rsidRPr="00994852" w:rsidRDefault="00994852" w:rsidP="00994852">
            <w:pPr>
              <w:keepNext/>
              <w:keepLines/>
              <w:widowControl/>
              <w:suppressLineNumbers/>
              <w:suppressAutoHyphens/>
              <w:rPr>
                <w:rFonts w:ascii="標楷體" w:eastAsia="標楷體" w:hAnsi="標楷體"/>
              </w:rPr>
            </w:pPr>
            <w:r w:rsidRPr="00994852">
              <w:rPr>
                <w:rFonts w:ascii="標楷體" w:eastAsia="標楷體" w:hAnsi="標楷體"/>
              </w:rPr>
              <w:t>一</w:t>
            </w:r>
            <w:r>
              <w:rPr>
                <w:rFonts w:ascii="標楷體" w:eastAsia="標楷體" w:hAnsi="標楷體" w:hint="eastAsia"/>
              </w:rPr>
              <w:t>、</w:t>
            </w:r>
            <w:r w:rsidRPr="00994852">
              <w:rPr>
                <w:rFonts w:ascii="標楷體" w:eastAsia="標楷體" w:hAnsi="標楷體"/>
              </w:rPr>
              <w:t>本要點依國民教育法第二十條之</w:t>
            </w:r>
            <w:proofErr w:type="gramStart"/>
            <w:r w:rsidRPr="00994852">
              <w:rPr>
                <w:rFonts w:ascii="標楷體" w:eastAsia="標楷體" w:hAnsi="標楷體"/>
              </w:rPr>
              <w:t>一</w:t>
            </w:r>
            <w:proofErr w:type="gramEnd"/>
            <w:r w:rsidRPr="00994852">
              <w:rPr>
                <w:rFonts w:ascii="標楷體" w:eastAsia="標楷體" w:hAnsi="標楷體"/>
              </w:rPr>
              <w:t>第</w:t>
            </w:r>
            <w:r>
              <w:rPr>
                <w:rFonts w:ascii="標楷體" w:eastAsia="標楷體" w:hAnsi="標楷體" w:hint="eastAsia"/>
              </w:rPr>
              <w:t>一</w:t>
            </w:r>
          </w:p>
          <w:p w:rsidR="00872376" w:rsidRPr="00E74121" w:rsidRDefault="00994852" w:rsidP="00994852">
            <w:pPr>
              <w:keepNext/>
              <w:keepLines/>
              <w:widowControl/>
              <w:suppressLineNumbers/>
              <w:suppressAutoHyphens/>
              <w:rPr>
                <w:rFonts w:ascii="標楷體" w:eastAsia="標楷體" w:hAnsi="標楷體"/>
              </w:rPr>
            </w:pPr>
            <w:r>
              <w:rPr>
                <w:rFonts w:ascii="標楷體" w:eastAsia="標楷體" w:hAnsi="標楷體" w:hint="eastAsia"/>
              </w:rPr>
              <w:t xml:space="preserve">    </w:t>
            </w:r>
            <w:r w:rsidRPr="00994852">
              <w:rPr>
                <w:rFonts w:ascii="標楷體" w:eastAsia="標楷體" w:hAnsi="標楷體"/>
              </w:rPr>
              <w:t>項規定訂定之。</w:t>
            </w:r>
          </w:p>
        </w:tc>
        <w:tc>
          <w:tcPr>
            <w:tcW w:w="4933" w:type="dxa"/>
          </w:tcPr>
          <w:p w:rsidR="00872376" w:rsidRPr="00872376" w:rsidRDefault="00783A1A" w:rsidP="00E758DA">
            <w:pPr>
              <w:keepNext/>
              <w:keepLines/>
              <w:widowControl/>
              <w:suppressLineNumbers/>
              <w:suppressAutoHyphens/>
              <w:rPr>
                <w:rFonts w:ascii="標楷體" w:eastAsia="標楷體" w:hAnsi="標楷體"/>
              </w:rPr>
            </w:pPr>
            <w:r>
              <w:rPr>
                <w:rFonts w:ascii="標楷體" w:eastAsia="標楷體" w:hAnsi="標楷體" w:hint="eastAsia"/>
              </w:rPr>
              <w:t>本要點訂定</w:t>
            </w:r>
            <w:r w:rsidR="00EC4860">
              <w:rPr>
                <w:rFonts w:ascii="標楷體" w:eastAsia="標楷體" w:hAnsi="標楷體" w:hint="eastAsia"/>
              </w:rPr>
              <w:t>之</w:t>
            </w:r>
            <w:r w:rsidR="00B570C9">
              <w:rPr>
                <w:rFonts w:ascii="標楷體" w:eastAsia="標楷體" w:hAnsi="標楷體" w:hint="eastAsia"/>
              </w:rPr>
              <w:t>依據。</w:t>
            </w:r>
          </w:p>
        </w:tc>
      </w:tr>
      <w:tr w:rsidR="00872376" w:rsidRPr="00872376" w:rsidTr="007264A8">
        <w:tc>
          <w:tcPr>
            <w:tcW w:w="5050" w:type="dxa"/>
          </w:tcPr>
          <w:p w:rsidR="00994852" w:rsidRDefault="00994852" w:rsidP="00994852">
            <w:pPr>
              <w:keepNext/>
              <w:keepLines/>
              <w:widowControl/>
              <w:suppressLineNumbers/>
              <w:suppressAutoHyphens/>
              <w:rPr>
                <w:rFonts w:ascii="標楷體" w:eastAsia="標楷體" w:hAnsi="標楷體"/>
              </w:rPr>
            </w:pPr>
            <w:r w:rsidRPr="00994852">
              <w:rPr>
                <w:rFonts w:ascii="標楷體" w:eastAsia="標楷體" w:hAnsi="標楷體"/>
              </w:rPr>
              <w:t>二</w:t>
            </w:r>
            <w:r>
              <w:rPr>
                <w:rFonts w:ascii="標楷體" w:eastAsia="標楷體" w:hAnsi="標楷體" w:hint="eastAsia"/>
              </w:rPr>
              <w:t>、</w:t>
            </w:r>
            <w:r w:rsidRPr="00994852">
              <w:rPr>
                <w:rFonts w:ascii="標楷體" w:eastAsia="標楷體" w:hAnsi="標楷體"/>
              </w:rPr>
              <w:t>本要點所稱學校</w:t>
            </w:r>
            <w:r w:rsidR="00182C9A" w:rsidRPr="00B61AE1">
              <w:rPr>
                <w:rFonts w:ascii="標楷體" w:eastAsia="標楷體" w:hAnsi="標楷體" w:hint="eastAsia"/>
              </w:rPr>
              <w:t>，</w:t>
            </w:r>
            <w:r w:rsidRPr="00994852">
              <w:rPr>
                <w:rFonts w:ascii="標楷體" w:eastAsia="標楷體" w:hAnsi="標楷體"/>
              </w:rPr>
              <w:t>指</w:t>
            </w:r>
            <w:r>
              <w:rPr>
                <w:rFonts w:ascii="標楷體" w:eastAsia="標楷體" w:hAnsi="標楷體" w:hint="eastAsia"/>
              </w:rPr>
              <w:t>澎湖縣</w:t>
            </w:r>
            <w:r w:rsidRPr="00994852">
              <w:rPr>
                <w:rFonts w:ascii="標楷體" w:eastAsia="標楷體" w:hAnsi="標楷體"/>
              </w:rPr>
              <w:t>政府(以下簡</w:t>
            </w:r>
          </w:p>
          <w:p w:rsidR="00872376" w:rsidRPr="00994852" w:rsidRDefault="00994852" w:rsidP="00994852">
            <w:pPr>
              <w:keepNext/>
              <w:keepLines/>
              <w:widowControl/>
              <w:suppressLineNumbers/>
              <w:suppressAutoHyphens/>
              <w:rPr>
                <w:rFonts w:ascii="標楷體" w:eastAsia="標楷體" w:hAnsi="標楷體"/>
              </w:rPr>
            </w:pPr>
            <w:r>
              <w:rPr>
                <w:rFonts w:ascii="標楷體" w:eastAsia="標楷體" w:hAnsi="標楷體" w:hint="eastAsia"/>
              </w:rPr>
              <w:t xml:space="preserve">    稱</w:t>
            </w:r>
            <w:r w:rsidRPr="00994852">
              <w:rPr>
                <w:rFonts w:ascii="標楷體" w:eastAsia="標楷體" w:hAnsi="標楷體"/>
              </w:rPr>
              <w:t>本府)主管之國民小學及國民中學。</w:t>
            </w:r>
            <w:r>
              <w:rPr>
                <w:rFonts w:ascii="標楷體" w:eastAsia="標楷體" w:hAnsi="標楷體" w:hint="eastAsia"/>
              </w:rPr>
              <w:t xml:space="preserve">  </w:t>
            </w:r>
          </w:p>
        </w:tc>
        <w:tc>
          <w:tcPr>
            <w:tcW w:w="4933" w:type="dxa"/>
          </w:tcPr>
          <w:p w:rsidR="00872376" w:rsidRPr="00994852" w:rsidRDefault="00072B56" w:rsidP="00994852">
            <w:pPr>
              <w:keepNext/>
              <w:keepLines/>
              <w:widowControl/>
              <w:suppressLineNumbers/>
              <w:suppressAutoHyphens/>
              <w:rPr>
                <w:rFonts w:ascii="標楷體" w:eastAsia="標楷體" w:hAnsi="標楷體"/>
                <w:szCs w:val="24"/>
              </w:rPr>
            </w:pPr>
            <w:r>
              <w:rPr>
                <w:rFonts w:ascii="標楷體" w:eastAsia="標楷體" w:hAnsi="標楷體" w:hint="eastAsia"/>
                <w:szCs w:val="24"/>
              </w:rPr>
              <w:t>訂</w:t>
            </w:r>
            <w:r w:rsidR="00994852" w:rsidRPr="00994852">
              <w:rPr>
                <w:rFonts w:ascii="標楷體" w:eastAsia="標楷體" w:hAnsi="標楷體"/>
                <w:szCs w:val="24"/>
              </w:rPr>
              <w:t>定本要點適用對象包含本府主管之公立國民小學及國民中學。</w:t>
            </w:r>
          </w:p>
        </w:tc>
      </w:tr>
      <w:tr w:rsidR="00872376" w:rsidRPr="00872376" w:rsidTr="007264A8">
        <w:tc>
          <w:tcPr>
            <w:tcW w:w="5050" w:type="dxa"/>
          </w:tcPr>
          <w:p w:rsidR="00B570C9" w:rsidRPr="00872376" w:rsidRDefault="00994852" w:rsidP="00D22E05">
            <w:pPr>
              <w:keepNext/>
              <w:keepLines/>
              <w:widowControl/>
              <w:suppressLineNumbers/>
              <w:suppressAutoHyphens/>
              <w:ind w:left="480" w:hangingChars="200" w:hanging="480"/>
              <w:rPr>
                <w:rFonts w:ascii="標楷體" w:eastAsia="標楷體" w:hAnsi="標楷體"/>
              </w:rPr>
            </w:pPr>
            <w:r w:rsidRPr="00D22E05">
              <w:rPr>
                <w:rFonts w:ascii="標楷體" w:eastAsia="標楷體" w:hAnsi="標楷體" w:hint="eastAsia"/>
              </w:rPr>
              <w:t>三、學校學生獎懲規定之訂定與實施，應以實現教育目的、維持學校秩序、保障學生學習為必要，不得牴觸憲法、國際公約、教育基本法、相關法令及本要點之規定，並應符合明確原則、平等原則、比例原則及正當程序原則等行政法一般原理原則。</w:t>
            </w:r>
          </w:p>
        </w:tc>
        <w:tc>
          <w:tcPr>
            <w:tcW w:w="4933" w:type="dxa"/>
          </w:tcPr>
          <w:p w:rsidR="00872376" w:rsidRPr="00D22E05" w:rsidRDefault="00072B56" w:rsidP="00D22E05">
            <w:pPr>
              <w:keepNext/>
              <w:keepLines/>
              <w:widowControl/>
              <w:suppressLineNumbers/>
              <w:suppressAutoHyphens/>
              <w:rPr>
                <w:rFonts w:ascii="標楷體" w:eastAsia="標楷體" w:hAnsi="標楷體"/>
                <w:szCs w:val="24"/>
              </w:rPr>
            </w:pPr>
            <w:r>
              <w:rPr>
                <w:rFonts w:ascii="標楷體" w:eastAsia="標楷體" w:hAnsi="標楷體" w:hint="eastAsia"/>
                <w:szCs w:val="24"/>
              </w:rPr>
              <w:t>訂</w:t>
            </w:r>
            <w:r w:rsidR="00D22E05" w:rsidRPr="00D22E05">
              <w:rPr>
                <w:rFonts w:ascii="標楷體" w:eastAsia="標楷體" w:hAnsi="標楷體"/>
                <w:szCs w:val="24"/>
              </w:rPr>
              <w:t>定學校訂定與實施學生獎懲規定除應</w:t>
            </w:r>
            <w:r w:rsidR="00B61AE1">
              <w:rPr>
                <w:rFonts w:ascii="標楷體" w:eastAsia="標楷體" w:hAnsi="標楷體"/>
                <w:szCs w:val="24"/>
              </w:rPr>
              <w:t>符合教育目的外</w:t>
            </w:r>
            <w:r w:rsidR="00B61AE1">
              <w:rPr>
                <w:rFonts w:ascii="標楷體" w:eastAsia="標楷體" w:hAnsi="標楷體" w:hint="eastAsia"/>
                <w:szCs w:val="24"/>
              </w:rPr>
              <w:t>，</w:t>
            </w:r>
            <w:r w:rsidR="00D22E05" w:rsidRPr="00D22E05">
              <w:rPr>
                <w:rFonts w:ascii="標楷體" w:eastAsia="標楷體" w:hAnsi="標楷體"/>
                <w:szCs w:val="24"/>
              </w:rPr>
              <w:t>並需依本要點及行政法一般原理原則為之。</w:t>
            </w:r>
          </w:p>
        </w:tc>
      </w:tr>
      <w:tr w:rsidR="00913F9F" w:rsidRPr="00872376" w:rsidTr="007264A8">
        <w:tc>
          <w:tcPr>
            <w:tcW w:w="5050" w:type="dxa"/>
          </w:tcPr>
          <w:p w:rsidR="00B61AE1" w:rsidRDefault="00B61AE1" w:rsidP="00B61AE1">
            <w:pPr>
              <w:keepNext/>
              <w:keepLines/>
              <w:widowControl/>
              <w:suppressLineNumbers/>
              <w:suppressAutoHyphens/>
              <w:ind w:left="480" w:hangingChars="200" w:hanging="480"/>
              <w:rPr>
                <w:rFonts w:ascii="標楷體" w:eastAsia="標楷體" w:hAnsi="標楷體"/>
              </w:rPr>
            </w:pPr>
            <w:r w:rsidRPr="00B61AE1">
              <w:rPr>
                <w:rFonts w:ascii="標楷體" w:eastAsia="標楷體" w:hAnsi="標楷體" w:hint="eastAsia"/>
              </w:rPr>
              <w:t>四、獎懲旨在鼓勵學生發展正向行為，引導其養成尊重他人與守法</w:t>
            </w:r>
            <w:r>
              <w:rPr>
                <w:rFonts w:ascii="標楷體" w:eastAsia="標楷體" w:hAnsi="標楷體" w:hint="eastAsia"/>
              </w:rPr>
              <w:t>習</w:t>
            </w:r>
            <w:r w:rsidRPr="00B61AE1">
              <w:rPr>
                <w:rFonts w:ascii="標楷體" w:eastAsia="標楷體" w:hAnsi="標楷體" w:hint="eastAsia"/>
              </w:rPr>
              <w:t>慣，宜優先採取公開獎勵與輔導方式，並視學生個別差異，予以適當懲罰。其實施應審酌下列因素：</w:t>
            </w:r>
            <w:r w:rsidR="00072B56">
              <w:rPr>
                <w:rFonts w:ascii="標楷體" w:eastAsia="標楷體" w:hAnsi="標楷體" w:hint="eastAsia"/>
              </w:rPr>
              <w:br/>
            </w:r>
            <w:r w:rsidRPr="00B61AE1">
              <w:rPr>
                <w:rFonts w:ascii="標楷體" w:eastAsia="標楷體" w:hAnsi="標楷體" w:hint="eastAsia"/>
              </w:rPr>
              <w:t>(</w:t>
            </w:r>
            <w:proofErr w:type="gramStart"/>
            <w:r w:rsidRPr="00B61AE1">
              <w:rPr>
                <w:rFonts w:ascii="標楷體" w:eastAsia="標楷體" w:hAnsi="標楷體" w:hint="eastAsia"/>
              </w:rPr>
              <w:t>一</w:t>
            </w:r>
            <w:proofErr w:type="gramEnd"/>
            <w:r w:rsidRPr="00B61AE1">
              <w:rPr>
                <w:rFonts w:ascii="標楷體" w:eastAsia="標楷體" w:hAnsi="標楷體" w:hint="eastAsia"/>
              </w:rPr>
              <w:t>)行為時之年齡。</w:t>
            </w:r>
            <w:r w:rsidR="00072B56">
              <w:rPr>
                <w:rFonts w:ascii="標楷體" w:eastAsia="標楷體" w:hAnsi="標楷體" w:hint="eastAsia"/>
              </w:rPr>
              <w:br/>
            </w:r>
            <w:r w:rsidRPr="00B61AE1">
              <w:rPr>
                <w:rFonts w:ascii="標楷體" w:eastAsia="標楷體" w:hAnsi="標楷體" w:hint="eastAsia"/>
              </w:rPr>
              <w:t>(二)行為時之身心狀況。</w:t>
            </w:r>
            <w:r w:rsidR="00072B56">
              <w:rPr>
                <w:rFonts w:ascii="標楷體" w:eastAsia="標楷體" w:hAnsi="標楷體" w:hint="eastAsia"/>
              </w:rPr>
              <w:br/>
            </w:r>
            <w:r w:rsidRPr="00B61AE1">
              <w:rPr>
                <w:rFonts w:ascii="標楷體" w:eastAsia="標楷體" w:hAnsi="標楷體" w:hint="eastAsia"/>
              </w:rPr>
              <w:t>(三)行為之動機與目的。</w:t>
            </w:r>
            <w:r w:rsidR="00072B56">
              <w:rPr>
                <w:rFonts w:ascii="標楷體" w:eastAsia="標楷體" w:hAnsi="標楷體" w:hint="eastAsia"/>
              </w:rPr>
              <w:br/>
            </w:r>
            <w:r w:rsidRPr="00B61AE1">
              <w:rPr>
                <w:rFonts w:ascii="標楷體" w:eastAsia="標楷體" w:hAnsi="標楷體" w:hint="eastAsia"/>
              </w:rPr>
              <w:t>(四)行為之手段與行為時外在情境影</w:t>
            </w:r>
          </w:p>
          <w:p w:rsidR="00913F9F" w:rsidRPr="00913F9F" w:rsidRDefault="00072B56" w:rsidP="00B61AE1">
            <w:pPr>
              <w:keepNext/>
              <w:keepLines/>
              <w:widowControl/>
              <w:suppressLineNumbers/>
              <w:suppressAutoHyphens/>
              <w:ind w:left="480" w:hangingChars="200" w:hanging="480"/>
              <w:rPr>
                <w:rFonts w:ascii="標楷體" w:eastAsia="標楷體" w:hAnsi="標楷體"/>
                <w:color w:val="000000" w:themeColor="text1"/>
                <w:szCs w:val="24"/>
              </w:rPr>
            </w:pPr>
            <w:r>
              <w:rPr>
                <w:rFonts w:ascii="標楷體" w:eastAsia="標楷體" w:hAnsi="標楷體" w:hint="eastAsia"/>
              </w:rPr>
              <w:t xml:space="preserve">        </w:t>
            </w:r>
            <w:r w:rsidR="00B61AE1">
              <w:rPr>
                <w:rFonts w:ascii="標楷體" w:eastAsia="標楷體" w:hAnsi="標楷體" w:hint="eastAsia"/>
              </w:rPr>
              <w:t xml:space="preserve">響。     </w:t>
            </w:r>
            <w:r>
              <w:rPr>
                <w:rFonts w:ascii="標楷體" w:eastAsia="標楷體" w:hAnsi="標楷體" w:hint="eastAsia"/>
              </w:rPr>
              <w:br/>
            </w:r>
            <w:r w:rsidR="00B61AE1" w:rsidRPr="00B61AE1">
              <w:rPr>
                <w:rFonts w:ascii="標楷體" w:eastAsia="標楷體" w:hAnsi="標楷體" w:hint="eastAsia"/>
              </w:rPr>
              <w:t>(五)行為所生之危險或損害。</w:t>
            </w:r>
            <w:r>
              <w:rPr>
                <w:rFonts w:ascii="標楷體" w:eastAsia="標楷體" w:hAnsi="標楷體" w:hint="eastAsia"/>
              </w:rPr>
              <w:br/>
            </w:r>
            <w:r w:rsidR="00B61AE1" w:rsidRPr="00B61AE1">
              <w:rPr>
                <w:rFonts w:ascii="標楷體" w:eastAsia="標楷體" w:hAnsi="標楷體" w:hint="eastAsia"/>
              </w:rPr>
              <w:t>(六)行為人之家庭狀況。</w:t>
            </w:r>
            <w:r>
              <w:rPr>
                <w:rFonts w:ascii="標楷體" w:eastAsia="標楷體" w:hAnsi="標楷體" w:hint="eastAsia"/>
              </w:rPr>
              <w:br/>
            </w:r>
            <w:r w:rsidR="00B61AE1" w:rsidRPr="00B61AE1">
              <w:rPr>
                <w:rFonts w:ascii="標楷體" w:eastAsia="標楷體" w:hAnsi="標楷體" w:hint="eastAsia"/>
              </w:rPr>
              <w:t>(七)行為人之平時表現。</w:t>
            </w:r>
            <w:r>
              <w:rPr>
                <w:rFonts w:ascii="標楷體" w:eastAsia="標楷體" w:hAnsi="標楷體" w:hint="eastAsia"/>
              </w:rPr>
              <w:br/>
            </w:r>
            <w:r w:rsidR="00B61AE1" w:rsidRPr="00B61AE1">
              <w:rPr>
                <w:rFonts w:ascii="標楷體" w:eastAsia="標楷體" w:hAnsi="標楷體" w:hint="eastAsia"/>
              </w:rPr>
              <w:t>(八)行為之次數。</w:t>
            </w:r>
            <w:r>
              <w:rPr>
                <w:rFonts w:ascii="標楷體" w:eastAsia="標楷體" w:hAnsi="標楷體" w:hint="eastAsia"/>
              </w:rPr>
              <w:br/>
            </w:r>
            <w:r w:rsidR="00B61AE1" w:rsidRPr="00B61AE1">
              <w:rPr>
                <w:rFonts w:ascii="標楷體" w:eastAsia="標楷體" w:hAnsi="標楷體" w:hint="eastAsia"/>
              </w:rPr>
              <w:t>(九)行為後之態度。</w:t>
            </w:r>
            <w:r>
              <w:rPr>
                <w:rFonts w:ascii="標楷體" w:eastAsia="標楷體" w:hAnsi="標楷體" w:hint="eastAsia"/>
              </w:rPr>
              <w:br/>
            </w:r>
            <w:r w:rsidR="00B61AE1" w:rsidRPr="00B61AE1">
              <w:rPr>
                <w:rFonts w:ascii="標楷體" w:eastAsia="標楷體" w:hAnsi="標楷體" w:hint="eastAsia"/>
              </w:rPr>
              <w:t>(十)其他足以影響行為發生之因素。</w:t>
            </w:r>
          </w:p>
        </w:tc>
        <w:tc>
          <w:tcPr>
            <w:tcW w:w="4933" w:type="dxa"/>
          </w:tcPr>
          <w:p w:rsidR="00913F9F" w:rsidRPr="00B61AE1" w:rsidRDefault="00B61AE1" w:rsidP="00B61AE1">
            <w:pPr>
              <w:keepNext/>
              <w:keepLines/>
              <w:widowControl/>
              <w:suppressLineNumbers/>
              <w:suppressAutoHyphens/>
              <w:rPr>
                <w:rFonts w:ascii="標楷體" w:eastAsia="標楷體" w:hAnsi="標楷體"/>
                <w:szCs w:val="24"/>
              </w:rPr>
            </w:pPr>
            <w:r w:rsidRPr="00B61AE1">
              <w:rPr>
                <w:rFonts w:ascii="標楷體" w:eastAsia="標楷體" w:hAnsi="標楷體"/>
                <w:szCs w:val="24"/>
              </w:rPr>
              <w:t>獎懲之實施宜優先採取公開獎勵與輔導</w:t>
            </w:r>
            <w:r>
              <w:rPr>
                <w:rFonts w:ascii="標楷體" w:eastAsia="標楷體" w:hAnsi="標楷體" w:hint="eastAsia"/>
                <w:szCs w:val="24"/>
              </w:rPr>
              <w:t>方式</w:t>
            </w:r>
            <w:r w:rsidRPr="00B61AE1">
              <w:rPr>
                <w:rFonts w:ascii="標楷體" w:eastAsia="標楷體" w:hAnsi="標楷體"/>
                <w:szCs w:val="24"/>
              </w:rPr>
              <w:t>注重個別差異</w:t>
            </w:r>
            <w:r>
              <w:rPr>
                <w:rFonts w:ascii="標楷體" w:eastAsia="標楷體" w:hAnsi="標楷體" w:hint="eastAsia"/>
                <w:szCs w:val="24"/>
              </w:rPr>
              <w:t>，</w:t>
            </w:r>
            <w:r w:rsidRPr="00B61AE1">
              <w:rPr>
                <w:rFonts w:ascii="標楷體" w:eastAsia="標楷體" w:hAnsi="標楷體"/>
                <w:szCs w:val="24"/>
              </w:rPr>
              <w:t>並依具體個案綜合審酌行為之各項因素。</w:t>
            </w:r>
          </w:p>
        </w:tc>
      </w:tr>
      <w:tr w:rsidR="00872376" w:rsidRPr="00872376" w:rsidTr="007264A8">
        <w:tc>
          <w:tcPr>
            <w:tcW w:w="5050" w:type="dxa"/>
          </w:tcPr>
          <w:p w:rsidR="008E5584" w:rsidRPr="00060635" w:rsidRDefault="00804EF7" w:rsidP="00341E4D">
            <w:pPr>
              <w:pStyle w:val="Web"/>
              <w:spacing w:before="0" w:beforeAutospacing="0" w:after="0" w:afterAutospacing="0"/>
              <w:ind w:left="480" w:hangingChars="200" w:hanging="480"/>
              <w:rPr>
                <w:rFonts w:ascii="標楷體" w:eastAsia="標楷體" w:hAnsi="標楷體"/>
              </w:rPr>
            </w:pPr>
            <w:r w:rsidRPr="00341E4D">
              <w:rPr>
                <w:rFonts w:ascii="標楷體" w:eastAsia="標楷體" w:hAnsi="標楷體" w:hint="eastAsia"/>
              </w:rPr>
              <w:t>五、</w:t>
            </w:r>
            <w:r w:rsidR="00341E4D" w:rsidRPr="00060635">
              <w:rPr>
                <w:rFonts w:ascii="標楷體" w:eastAsia="標楷體" w:hAnsi="標楷體" w:hint="eastAsia"/>
              </w:rPr>
              <w:t>學校為鼓勵學生優良表現，得採取下列獎勵措施：</w:t>
            </w:r>
            <w:r w:rsidR="00341E4D" w:rsidRPr="00060635">
              <w:rPr>
                <w:rFonts w:ascii="標楷體" w:eastAsia="標楷體" w:hAnsi="標楷體" w:hint="eastAsia"/>
              </w:rPr>
              <w:br/>
            </w:r>
            <w:r w:rsidR="008D213A" w:rsidRPr="00060635">
              <w:rPr>
                <w:rFonts w:ascii="標楷體" w:eastAsia="標楷體" w:hAnsi="標楷體" w:hint="eastAsia"/>
              </w:rPr>
              <w:t>(</w:t>
            </w:r>
            <w:proofErr w:type="gramStart"/>
            <w:r w:rsidR="008D213A" w:rsidRPr="00060635">
              <w:rPr>
                <w:rFonts w:ascii="標楷體" w:eastAsia="標楷體" w:hAnsi="標楷體" w:hint="eastAsia"/>
              </w:rPr>
              <w:t>一</w:t>
            </w:r>
            <w:proofErr w:type="gramEnd"/>
            <w:r w:rsidR="008D213A" w:rsidRPr="00060635">
              <w:rPr>
                <w:rFonts w:ascii="標楷體" w:eastAsia="標楷體" w:hAnsi="標楷體" w:hint="eastAsia"/>
              </w:rPr>
              <w:t>)</w:t>
            </w:r>
            <w:r w:rsidR="00341E4D" w:rsidRPr="00060635">
              <w:rPr>
                <w:rFonts w:ascii="標楷體" w:eastAsia="標楷體" w:hAnsi="標楷體" w:hint="eastAsia"/>
              </w:rPr>
              <w:t>嘉勉。</w:t>
            </w:r>
            <w:r w:rsidR="00341E4D" w:rsidRPr="00060635">
              <w:rPr>
                <w:rFonts w:ascii="標楷體" w:eastAsia="標楷體" w:hAnsi="標楷體" w:hint="eastAsia"/>
              </w:rPr>
              <w:br/>
            </w:r>
            <w:r w:rsidR="008D213A" w:rsidRPr="00060635">
              <w:rPr>
                <w:rFonts w:ascii="標楷體" w:eastAsia="標楷體" w:hAnsi="標楷體" w:hint="eastAsia"/>
              </w:rPr>
              <w:t>(二)</w:t>
            </w:r>
            <w:r w:rsidR="00341E4D" w:rsidRPr="00060635">
              <w:rPr>
                <w:rFonts w:ascii="標楷體" w:eastAsia="標楷體" w:hAnsi="標楷體" w:hint="eastAsia"/>
              </w:rPr>
              <w:t>嘉獎。</w:t>
            </w:r>
            <w:r w:rsidR="00341E4D" w:rsidRPr="00060635">
              <w:rPr>
                <w:rFonts w:ascii="標楷體" w:eastAsia="標楷體" w:hAnsi="標楷體" w:hint="eastAsia"/>
              </w:rPr>
              <w:br/>
            </w:r>
            <w:r w:rsidR="008D213A" w:rsidRPr="00060635">
              <w:rPr>
                <w:rFonts w:ascii="標楷體" w:eastAsia="標楷體" w:hAnsi="標楷體" w:hint="eastAsia"/>
              </w:rPr>
              <w:t>(三)</w:t>
            </w:r>
            <w:r w:rsidR="00341E4D" w:rsidRPr="00060635">
              <w:rPr>
                <w:rFonts w:ascii="標楷體" w:eastAsia="標楷體" w:hAnsi="標楷體" w:hint="eastAsia"/>
              </w:rPr>
              <w:t>小功。</w:t>
            </w:r>
            <w:r w:rsidR="00341E4D" w:rsidRPr="00060635">
              <w:rPr>
                <w:rFonts w:ascii="標楷體" w:eastAsia="標楷體" w:hAnsi="標楷體" w:hint="eastAsia"/>
              </w:rPr>
              <w:br/>
            </w:r>
            <w:r w:rsidR="008D213A" w:rsidRPr="00060635">
              <w:rPr>
                <w:rFonts w:ascii="標楷體" w:eastAsia="標楷體" w:hAnsi="標楷體" w:hint="eastAsia"/>
              </w:rPr>
              <w:t>(四)</w:t>
            </w:r>
            <w:r w:rsidR="00341E4D" w:rsidRPr="00060635">
              <w:rPr>
                <w:rFonts w:ascii="標楷體" w:eastAsia="標楷體" w:hAnsi="標楷體" w:hint="eastAsia"/>
              </w:rPr>
              <w:t>大功。</w:t>
            </w:r>
            <w:r w:rsidR="00341E4D" w:rsidRPr="00060635">
              <w:rPr>
                <w:rFonts w:ascii="標楷體" w:eastAsia="標楷體" w:hAnsi="標楷體" w:hint="eastAsia"/>
              </w:rPr>
              <w:br/>
            </w:r>
            <w:r w:rsidR="008D213A" w:rsidRPr="00060635">
              <w:rPr>
                <w:rFonts w:ascii="標楷體" w:eastAsia="標楷體" w:hAnsi="標楷體" w:hint="eastAsia"/>
              </w:rPr>
              <w:t>(五)</w:t>
            </w:r>
            <w:r w:rsidR="00341E4D" w:rsidRPr="00060635">
              <w:rPr>
                <w:rFonts w:ascii="標楷體" w:eastAsia="標楷體" w:hAnsi="標楷體" w:hint="eastAsia"/>
              </w:rPr>
              <w:t>其他獎勵：</w:t>
            </w:r>
            <w:r w:rsidR="00341E4D" w:rsidRPr="00060635">
              <w:rPr>
                <w:rFonts w:ascii="標楷體" w:eastAsia="標楷體" w:hAnsi="標楷體" w:hint="eastAsia"/>
              </w:rPr>
              <w:br/>
            </w:r>
            <w:r w:rsidR="008E5584" w:rsidRPr="00060635">
              <w:rPr>
                <w:rFonts w:ascii="標楷體" w:eastAsia="標楷體" w:hAnsi="標楷體" w:hint="eastAsia"/>
              </w:rPr>
              <w:t xml:space="preserve">    1、</w:t>
            </w:r>
            <w:r w:rsidR="00341E4D" w:rsidRPr="00060635">
              <w:rPr>
                <w:rFonts w:ascii="標楷體" w:eastAsia="標楷體" w:hAnsi="標楷體" w:hint="eastAsia"/>
              </w:rPr>
              <w:t>獎品或獎金。</w:t>
            </w:r>
          </w:p>
          <w:p w:rsidR="00341E4D" w:rsidRPr="00341E4D" w:rsidRDefault="008E5584" w:rsidP="00341E4D">
            <w:pPr>
              <w:pStyle w:val="Web"/>
              <w:spacing w:before="0" w:beforeAutospacing="0" w:after="0" w:afterAutospacing="0"/>
              <w:ind w:left="480" w:hangingChars="200" w:hanging="480"/>
              <w:rPr>
                <w:rFonts w:ascii="標楷體" w:eastAsia="標楷體" w:hAnsi="標楷體"/>
              </w:rPr>
            </w:pPr>
            <w:r w:rsidRPr="00060635">
              <w:rPr>
                <w:rFonts w:ascii="標楷體" w:eastAsia="標楷體" w:hAnsi="標楷體" w:hint="eastAsia"/>
              </w:rPr>
              <w:t xml:space="preserve">        2、</w:t>
            </w:r>
            <w:r w:rsidR="00341E4D" w:rsidRPr="00060635">
              <w:rPr>
                <w:rFonts w:ascii="標楷體" w:eastAsia="標楷體" w:hAnsi="標楷體" w:hint="eastAsia"/>
              </w:rPr>
              <w:t>獎狀或榮譽獎章。</w:t>
            </w:r>
            <w:r w:rsidR="00341E4D" w:rsidRPr="00060635">
              <w:rPr>
                <w:rFonts w:ascii="標楷體" w:eastAsia="標楷體" w:hAnsi="標楷體" w:hint="eastAsia"/>
              </w:rPr>
              <w:br/>
            </w:r>
            <w:r w:rsidRPr="00060635">
              <w:rPr>
                <w:rFonts w:ascii="標楷體" w:eastAsia="標楷體" w:hAnsi="標楷體" w:hint="eastAsia"/>
              </w:rPr>
              <w:t xml:space="preserve">    3、</w:t>
            </w:r>
            <w:r w:rsidR="00341E4D" w:rsidRPr="00060635">
              <w:rPr>
                <w:rFonts w:ascii="標楷體" w:eastAsia="標楷體" w:hAnsi="標楷體" w:hint="eastAsia"/>
              </w:rPr>
              <w:t>其他合於教育目的之適當獎勵。</w:t>
            </w:r>
            <w:r w:rsidR="00341E4D" w:rsidRPr="00060635">
              <w:rPr>
                <w:rFonts w:ascii="標楷體" w:eastAsia="標楷體" w:hAnsi="標楷體" w:hint="eastAsia"/>
              </w:rPr>
              <w:br/>
              <w:t>學校、教師對於學生獎勵案件，得以公開</w:t>
            </w:r>
            <w:r w:rsidR="00341E4D" w:rsidRPr="00060635">
              <w:rPr>
                <w:rFonts w:ascii="標楷體" w:eastAsia="標楷體" w:hAnsi="標楷體" w:hint="eastAsia"/>
              </w:rPr>
              <w:lastRenderedPageBreak/>
              <w:t>表揚為之。</w:t>
            </w:r>
            <w:r w:rsidR="00341E4D" w:rsidRPr="00060635">
              <w:rPr>
                <w:rFonts w:ascii="標楷體" w:eastAsia="標楷體" w:hAnsi="標楷體" w:hint="eastAsia"/>
              </w:rPr>
              <w:br/>
              <w:t>獎勵措施具體內容參考如附表</w:t>
            </w:r>
            <w:proofErr w:type="gramStart"/>
            <w:r w:rsidR="00341E4D" w:rsidRPr="00060635">
              <w:rPr>
                <w:rFonts w:ascii="標楷體" w:eastAsia="標楷體" w:hAnsi="標楷體" w:hint="eastAsia"/>
              </w:rPr>
              <w:t>一</w:t>
            </w:r>
            <w:proofErr w:type="gramEnd"/>
            <w:r w:rsidR="00341E4D" w:rsidRPr="00060635">
              <w:rPr>
                <w:rFonts w:ascii="標楷體" w:eastAsia="標楷體" w:hAnsi="標楷體" w:hint="eastAsia"/>
              </w:rPr>
              <w:t>。</w:t>
            </w:r>
          </w:p>
          <w:p w:rsidR="00872376" w:rsidRPr="00341E4D" w:rsidRDefault="00872376" w:rsidP="00341E4D">
            <w:pPr>
              <w:keepNext/>
              <w:keepLines/>
              <w:widowControl/>
              <w:suppressLineNumbers/>
              <w:suppressAutoHyphens/>
              <w:ind w:left="480" w:hangingChars="200" w:hanging="480"/>
              <w:rPr>
                <w:rFonts w:ascii="標楷體" w:eastAsia="標楷體" w:hAnsi="標楷體"/>
                <w:szCs w:val="24"/>
              </w:rPr>
            </w:pPr>
          </w:p>
        </w:tc>
        <w:tc>
          <w:tcPr>
            <w:tcW w:w="4933" w:type="dxa"/>
          </w:tcPr>
          <w:p w:rsidR="00375E76" w:rsidRPr="00341E4D" w:rsidRDefault="00072B56" w:rsidP="00375E76">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lastRenderedPageBreak/>
              <w:t>訂</w:t>
            </w:r>
            <w:r w:rsidR="00804EF7" w:rsidRPr="00804EF7">
              <w:rPr>
                <w:rFonts w:ascii="標楷體" w:eastAsia="標楷體" w:hAnsi="標楷體"/>
              </w:rPr>
              <w:t>定獎勵</w:t>
            </w:r>
            <w:r w:rsidR="00375E76">
              <w:rPr>
                <w:rFonts w:ascii="標楷體" w:eastAsia="標楷體" w:hAnsi="標楷體"/>
              </w:rPr>
              <w:t>之種類</w:t>
            </w:r>
            <w:r w:rsidR="00375E76">
              <w:rPr>
                <w:rFonts w:ascii="標楷體" w:eastAsia="標楷體" w:hAnsi="標楷體" w:hint="eastAsia"/>
              </w:rPr>
              <w:t>，</w:t>
            </w:r>
            <w:r w:rsidR="00375E76" w:rsidRPr="00341E4D">
              <w:rPr>
                <w:rFonts w:ascii="標楷體" w:eastAsia="標楷體" w:hAnsi="標楷體" w:hint="eastAsia"/>
                <w:color w:val="000000"/>
                <w:shd w:val="clear" w:color="auto" w:fill="F1F8FF"/>
              </w:rPr>
              <w:t>具體內容參考如附表</w:t>
            </w:r>
            <w:proofErr w:type="gramStart"/>
            <w:r w:rsidR="00375E76" w:rsidRPr="00341E4D">
              <w:rPr>
                <w:rFonts w:ascii="標楷體" w:eastAsia="標楷體" w:hAnsi="標楷體" w:hint="eastAsia"/>
                <w:color w:val="000000"/>
                <w:shd w:val="clear" w:color="auto" w:fill="F1F8FF"/>
              </w:rPr>
              <w:t>一</w:t>
            </w:r>
            <w:proofErr w:type="gramEnd"/>
            <w:r w:rsidR="00375E76" w:rsidRPr="00341E4D">
              <w:rPr>
                <w:rFonts w:ascii="標楷體" w:eastAsia="標楷體" w:hAnsi="標楷體" w:hint="eastAsia"/>
                <w:color w:val="000000"/>
                <w:shd w:val="clear" w:color="auto" w:fill="F1F8FF"/>
              </w:rPr>
              <w:t>。</w:t>
            </w:r>
          </w:p>
          <w:p w:rsidR="00EB40C8" w:rsidRPr="00804EF7" w:rsidRDefault="00EB40C8" w:rsidP="00375E76">
            <w:pPr>
              <w:keepNext/>
              <w:keepLines/>
              <w:widowControl/>
              <w:suppressLineNumbers/>
              <w:suppressAutoHyphens/>
              <w:rPr>
                <w:rFonts w:ascii="標楷體" w:eastAsia="標楷體" w:hAnsi="標楷體"/>
                <w:szCs w:val="24"/>
              </w:rPr>
            </w:pPr>
          </w:p>
        </w:tc>
      </w:tr>
      <w:tr w:rsidR="00AB43F8" w:rsidRPr="00872376" w:rsidTr="007264A8">
        <w:tc>
          <w:tcPr>
            <w:tcW w:w="5050" w:type="dxa"/>
          </w:tcPr>
          <w:p w:rsidR="00E35D04" w:rsidRPr="008D213A" w:rsidRDefault="00E35D04" w:rsidP="008D213A">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lastRenderedPageBreak/>
              <w:t>六</w:t>
            </w:r>
            <w:r w:rsidR="00AB43F8" w:rsidRPr="00AB43F8">
              <w:rPr>
                <w:rFonts w:ascii="標楷體" w:eastAsia="標楷體" w:hAnsi="標楷體" w:hint="eastAsia"/>
              </w:rPr>
              <w:t>、</w:t>
            </w:r>
            <w:r w:rsidRPr="008D213A">
              <w:rPr>
                <w:rFonts w:ascii="標楷體" w:eastAsia="標楷體" w:hAnsi="標楷體" w:hint="eastAsia"/>
              </w:rPr>
              <w:t>學生行為不當且情節輕微者，學校應予</w:t>
            </w:r>
            <w:proofErr w:type="gramStart"/>
            <w:r w:rsidRPr="008D213A">
              <w:rPr>
                <w:rFonts w:ascii="標楷體" w:eastAsia="標楷體" w:hAnsi="標楷體" w:hint="eastAsia"/>
              </w:rPr>
              <w:t>糾</w:t>
            </w:r>
            <w:proofErr w:type="gramEnd"/>
          </w:p>
          <w:p w:rsidR="00E35D04" w:rsidRPr="008D213A" w:rsidRDefault="00E35D04" w:rsidP="008D213A">
            <w:pPr>
              <w:pStyle w:val="Web"/>
              <w:spacing w:before="0" w:beforeAutospacing="0" w:after="0" w:afterAutospacing="0"/>
              <w:ind w:left="480" w:hangingChars="200" w:hanging="480"/>
              <w:rPr>
                <w:rFonts w:ascii="標楷體" w:eastAsia="標楷體" w:hAnsi="標楷體"/>
              </w:rPr>
            </w:pPr>
            <w:r w:rsidRPr="008D213A">
              <w:rPr>
                <w:rFonts w:ascii="標楷體" w:eastAsia="標楷體" w:hAnsi="標楷體" w:hint="eastAsia"/>
              </w:rPr>
              <w:t xml:space="preserve">    正，並得採取下列適當的輔導措施：</w:t>
            </w:r>
          </w:p>
          <w:p w:rsidR="00E35D04" w:rsidRDefault="00E35D04" w:rsidP="008E5584">
            <w:pPr>
              <w:pStyle w:val="Web"/>
              <w:numPr>
                <w:ilvl w:val="0"/>
                <w:numId w:val="16"/>
              </w:numPr>
              <w:spacing w:before="0" w:beforeAutospacing="0" w:after="0" w:afterAutospacing="0"/>
              <w:rPr>
                <w:rFonts w:ascii="標楷體" w:eastAsia="標楷體" w:hAnsi="標楷體"/>
              </w:rPr>
            </w:pPr>
            <w:r w:rsidRPr="008D213A">
              <w:rPr>
                <w:rFonts w:ascii="標楷體" w:eastAsia="標楷體" w:hAnsi="標楷體" w:hint="eastAsia"/>
              </w:rPr>
              <w:t>勸導改過或口頭訓誡。</w:t>
            </w:r>
          </w:p>
          <w:p w:rsidR="00E35D04" w:rsidRDefault="00E35D04" w:rsidP="008E5584">
            <w:pPr>
              <w:pStyle w:val="Web"/>
              <w:numPr>
                <w:ilvl w:val="0"/>
                <w:numId w:val="16"/>
              </w:numPr>
              <w:spacing w:before="0" w:beforeAutospacing="0" w:after="0" w:afterAutospacing="0"/>
              <w:rPr>
                <w:rFonts w:ascii="標楷體" w:eastAsia="標楷體" w:hAnsi="標楷體"/>
              </w:rPr>
            </w:pPr>
            <w:r w:rsidRPr="008E5584">
              <w:rPr>
                <w:rFonts w:ascii="標楷體" w:eastAsia="標楷體" w:hAnsi="標楷體" w:hint="eastAsia"/>
              </w:rPr>
              <w:t>適當調整參加課程表列以外之活動。</w:t>
            </w:r>
          </w:p>
          <w:p w:rsidR="00E35D04" w:rsidRDefault="00E35D04" w:rsidP="008E5584">
            <w:pPr>
              <w:pStyle w:val="Web"/>
              <w:numPr>
                <w:ilvl w:val="0"/>
                <w:numId w:val="16"/>
              </w:numPr>
              <w:spacing w:before="0" w:beforeAutospacing="0" w:after="0" w:afterAutospacing="0"/>
              <w:rPr>
                <w:rFonts w:ascii="標楷體" w:eastAsia="標楷體" w:hAnsi="標楷體"/>
              </w:rPr>
            </w:pPr>
            <w:r w:rsidRPr="008E5584">
              <w:rPr>
                <w:rFonts w:ascii="標楷體" w:eastAsia="標楷體" w:hAnsi="標楷體" w:hint="eastAsia"/>
              </w:rPr>
              <w:t>通知其父母或監護人配合輔導。</w:t>
            </w:r>
          </w:p>
          <w:p w:rsidR="00E35D04" w:rsidRPr="00D433FD" w:rsidRDefault="00E35D04" w:rsidP="00D433FD">
            <w:pPr>
              <w:pStyle w:val="Web"/>
              <w:numPr>
                <w:ilvl w:val="0"/>
                <w:numId w:val="16"/>
              </w:numPr>
              <w:spacing w:before="0" w:beforeAutospacing="0" w:after="0" w:afterAutospacing="0"/>
              <w:rPr>
                <w:rFonts w:ascii="標楷體" w:eastAsia="標楷體" w:hAnsi="標楷體"/>
              </w:rPr>
            </w:pPr>
            <w:r w:rsidRPr="00D433FD">
              <w:rPr>
                <w:rFonts w:ascii="標楷體" w:eastAsia="標楷體" w:hAnsi="標楷體" w:hint="eastAsia"/>
              </w:rPr>
              <w:t>輔導學生反省道歉。</w:t>
            </w:r>
          </w:p>
          <w:p w:rsidR="00E35D04" w:rsidRDefault="00E35D04" w:rsidP="008E5584">
            <w:pPr>
              <w:pStyle w:val="Web"/>
              <w:numPr>
                <w:ilvl w:val="0"/>
                <w:numId w:val="16"/>
              </w:numPr>
              <w:spacing w:before="0" w:beforeAutospacing="0" w:after="0" w:afterAutospacing="0"/>
              <w:rPr>
                <w:rFonts w:ascii="標楷體" w:eastAsia="標楷體" w:hAnsi="標楷體"/>
              </w:rPr>
            </w:pPr>
            <w:r w:rsidRPr="008E5584">
              <w:rPr>
                <w:rFonts w:ascii="標楷體" w:eastAsia="標楷體" w:hAnsi="標楷體" w:hint="eastAsia"/>
              </w:rPr>
              <w:t>輔導修復或賠償所損害之公物或他人物品。</w:t>
            </w:r>
          </w:p>
          <w:p w:rsidR="00E35D04" w:rsidRPr="008E5584" w:rsidRDefault="00E35D04" w:rsidP="008E5584">
            <w:pPr>
              <w:pStyle w:val="Web"/>
              <w:numPr>
                <w:ilvl w:val="0"/>
                <w:numId w:val="16"/>
              </w:numPr>
              <w:spacing w:before="0" w:beforeAutospacing="0" w:after="0" w:afterAutospacing="0"/>
              <w:rPr>
                <w:rFonts w:ascii="標楷體" w:eastAsia="標楷體" w:hAnsi="標楷體"/>
              </w:rPr>
            </w:pPr>
            <w:r w:rsidRPr="008E5584">
              <w:rPr>
                <w:rFonts w:ascii="標楷體" w:eastAsia="標楷體" w:hAnsi="標楷體" w:hint="eastAsia"/>
              </w:rPr>
              <w:t>其他適當輔導措施。</w:t>
            </w:r>
          </w:p>
          <w:p w:rsidR="00E35D04" w:rsidRPr="008D213A" w:rsidRDefault="008E5584" w:rsidP="008E5584">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t xml:space="preserve">    學校採取前項輔導措施而無效果或學生違</w:t>
            </w:r>
            <w:r w:rsidR="00E35D04" w:rsidRPr="008D213A">
              <w:rPr>
                <w:rFonts w:ascii="標楷體" w:eastAsia="標楷體" w:hAnsi="標楷體" w:hint="eastAsia"/>
              </w:rPr>
              <w:t>規情節重大，採取下列懲罰措施：</w:t>
            </w:r>
            <w:r w:rsidR="00E35D04" w:rsidRPr="008D213A">
              <w:rPr>
                <w:rFonts w:ascii="標楷體" w:eastAsia="標楷體" w:hAnsi="標楷體" w:hint="eastAsia"/>
              </w:rPr>
              <w:br/>
              <w:t>(</w:t>
            </w:r>
            <w:proofErr w:type="gramStart"/>
            <w:r w:rsidR="00E35D04" w:rsidRPr="008D213A">
              <w:rPr>
                <w:rFonts w:ascii="標楷體" w:eastAsia="標楷體" w:hAnsi="標楷體" w:hint="eastAsia"/>
              </w:rPr>
              <w:t>一</w:t>
            </w:r>
            <w:proofErr w:type="gramEnd"/>
            <w:r w:rsidR="00E35D04" w:rsidRPr="008D213A">
              <w:rPr>
                <w:rFonts w:ascii="標楷體" w:eastAsia="標楷體" w:hAnsi="標楷體" w:hint="eastAsia"/>
              </w:rPr>
              <w:t>)警告。</w:t>
            </w:r>
          </w:p>
          <w:p w:rsidR="00E35D04" w:rsidRPr="008D213A" w:rsidRDefault="008E5584" w:rsidP="008D213A">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t xml:space="preserve">    </w:t>
            </w:r>
            <w:r w:rsidR="00E35D04" w:rsidRPr="008D213A">
              <w:rPr>
                <w:rFonts w:ascii="標楷體" w:eastAsia="標楷體" w:hAnsi="標楷體" w:hint="eastAsia"/>
              </w:rPr>
              <w:t>(二)小過。</w:t>
            </w:r>
          </w:p>
          <w:p w:rsidR="00E35D04" w:rsidRPr="008D213A" w:rsidRDefault="008E5584" w:rsidP="008D213A">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t xml:space="preserve">    </w:t>
            </w:r>
            <w:r w:rsidR="00E35D04" w:rsidRPr="008D213A">
              <w:rPr>
                <w:rFonts w:ascii="標楷體" w:eastAsia="標楷體" w:hAnsi="標楷體" w:hint="eastAsia"/>
              </w:rPr>
              <w:t>(三)大過。</w:t>
            </w:r>
          </w:p>
          <w:p w:rsidR="007F698E" w:rsidRDefault="008E5584" w:rsidP="007F698E">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t xml:space="preserve">    </w:t>
            </w:r>
            <w:r w:rsidR="00E35D04" w:rsidRPr="008D213A">
              <w:rPr>
                <w:rFonts w:ascii="標楷體" w:eastAsia="標楷體" w:hAnsi="標楷體" w:hint="eastAsia"/>
              </w:rPr>
              <w:t>(四)特殊管教措施：</w:t>
            </w:r>
          </w:p>
          <w:p w:rsidR="007F698E" w:rsidRDefault="008E5584" w:rsidP="007F698E">
            <w:pPr>
              <w:pStyle w:val="Web"/>
              <w:spacing w:before="0" w:beforeAutospacing="0" w:after="0" w:afterAutospacing="0"/>
              <w:ind w:leftChars="251" w:left="964" w:hangingChars="151" w:hanging="362"/>
              <w:rPr>
                <w:rFonts w:ascii="標楷體" w:eastAsia="標楷體" w:hAnsi="標楷體"/>
              </w:rPr>
            </w:pPr>
            <w:r>
              <w:rPr>
                <w:rFonts w:ascii="標楷體" w:eastAsia="標楷體" w:hAnsi="標楷體" w:hint="eastAsia"/>
              </w:rPr>
              <w:t>1、</w:t>
            </w:r>
            <w:r w:rsidR="00E35D04" w:rsidRPr="008D213A">
              <w:rPr>
                <w:rFonts w:ascii="標楷體" w:eastAsia="標楷體" w:hAnsi="標楷體" w:hint="eastAsia"/>
              </w:rPr>
              <w:t>交由其監護權人帶回管教：每次以五</w:t>
            </w:r>
            <w:r w:rsidR="007F698E">
              <w:rPr>
                <w:rFonts w:ascii="標楷體" w:eastAsia="標楷體" w:hAnsi="標楷體" w:hint="eastAsia"/>
              </w:rPr>
              <w:t xml:space="preserve">        </w:t>
            </w:r>
            <w:r w:rsidR="007F698E" w:rsidRPr="008D213A">
              <w:rPr>
                <w:rFonts w:ascii="標楷體" w:eastAsia="標楷體" w:hAnsi="標楷體" w:hint="eastAsia"/>
              </w:rPr>
              <w:t>日為限，並應於事前進行家訪，或與監護權人面談，以評估其效果。交由監護權人帶回管教</w:t>
            </w:r>
            <w:proofErr w:type="gramStart"/>
            <w:r w:rsidR="007F698E" w:rsidRPr="008D213A">
              <w:rPr>
                <w:rFonts w:ascii="標楷體" w:eastAsia="標楷體" w:hAnsi="標楷體" w:hint="eastAsia"/>
              </w:rPr>
              <w:t>期間，</w:t>
            </w:r>
            <w:proofErr w:type="gramEnd"/>
            <w:r w:rsidR="007F698E" w:rsidRPr="008D213A">
              <w:rPr>
                <w:rFonts w:ascii="標楷體" w:eastAsia="標楷體" w:hAnsi="標楷體" w:hint="eastAsia"/>
              </w:rPr>
              <w:t>學校應與學生保持聯繫，繼續予以適當之輔導；必要時，學校得終止交由監護權人帶回管教之處置；交由監護權人帶回管教結束後，得視需要予以補救教學。</w:t>
            </w:r>
          </w:p>
          <w:p w:rsidR="007F698E" w:rsidRDefault="00E35D04" w:rsidP="007F698E">
            <w:pPr>
              <w:pStyle w:val="Web"/>
              <w:spacing w:before="0" w:beforeAutospacing="0" w:after="0" w:afterAutospacing="0"/>
              <w:ind w:leftChars="251" w:left="964" w:hangingChars="151" w:hanging="362"/>
              <w:rPr>
                <w:rFonts w:ascii="標楷體" w:eastAsia="標楷體" w:hAnsi="標楷體"/>
              </w:rPr>
            </w:pPr>
            <w:r w:rsidRPr="008D213A">
              <w:rPr>
                <w:rFonts w:ascii="標楷體" w:eastAsia="標楷體" w:hAnsi="標楷體" w:hint="eastAsia"/>
              </w:rPr>
              <w:t>2</w:t>
            </w:r>
            <w:r w:rsidR="008E5584">
              <w:rPr>
                <w:rFonts w:ascii="標楷體" w:eastAsia="標楷體" w:hAnsi="標楷體" w:hint="eastAsia"/>
              </w:rPr>
              <w:t>、</w:t>
            </w:r>
            <w:r w:rsidRPr="008D213A">
              <w:rPr>
                <w:rFonts w:ascii="標楷體" w:eastAsia="標楷體" w:hAnsi="標楷體" w:hint="eastAsia"/>
              </w:rPr>
              <w:t>規劃參加彈性輔導及高關懷課程。</w:t>
            </w:r>
          </w:p>
          <w:p w:rsidR="007F698E" w:rsidRDefault="00E35D04" w:rsidP="007F698E">
            <w:pPr>
              <w:pStyle w:val="Web"/>
              <w:spacing w:before="0" w:beforeAutospacing="0" w:after="0" w:afterAutospacing="0"/>
              <w:ind w:leftChars="251" w:left="964" w:hangingChars="151" w:hanging="362"/>
              <w:rPr>
                <w:rFonts w:ascii="標楷體" w:eastAsia="標楷體" w:hAnsi="標楷體"/>
              </w:rPr>
            </w:pPr>
            <w:r w:rsidRPr="008D213A">
              <w:rPr>
                <w:rFonts w:ascii="標楷體" w:eastAsia="標楷體" w:hAnsi="標楷體" w:hint="eastAsia"/>
              </w:rPr>
              <w:t>3</w:t>
            </w:r>
            <w:r w:rsidR="008E5584">
              <w:rPr>
                <w:rFonts w:ascii="標楷體" w:eastAsia="標楷體" w:hAnsi="標楷體" w:hint="eastAsia"/>
              </w:rPr>
              <w:t>、</w:t>
            </w:r>
            <w:r w:rsidRPr="008D213A">
              <w:rPr>
                <w:rFonts w:ascii="標楷體" w:eastAsia="標楷體" w:hAnsi="標楷體" w:hint="eastAsia"/>
              </w:rPr>
              <w:t>送請少年輔導單位輔導。</w:t>
            </w:r>
          </w:p>
          <w:p w:rsidR="00E35D04" w:rsidRPr="008D213A" w:rsidRDefault="00E35D04" w:rsidP="007F698E">
            <w:pPr>
              <w:pStyle w:val="Web"/>
              <w:spacing w:before="0" w:beforeAutospacing="0" w:after="0" w:afterAutospacing="0"/>
              <w:ind w:leftChars="251" w:left="964" w:hangingChars="151" w:hanging="362"/>
              <w:rPr>
                <w:rFonts w:ascii="標楷體" w:eastAsia="標楷體" w:hAnsi="標楷體"/>
              </w:rPr>
            </w:pPr>
            <w:r w:rsidRPr="008D213A">
              <w:rPr>
                <w:rFonts w:ascii="標楷體" w:eastAsia="標楷體" w:hAnsi="標楷體" w:hint="eastAsia"/>
              </w:rPr>
              <w:t>4</w:t>
            </w:r>
            <w:r w:rsidR="008E5584">
              <w:rPr>
                <w:rFonts w:ascii="標楷體" w:eastAsia="標楷體" w:hAnsi="標楷體" w:hint="eastAsia"/>
              </w:rPr>
              <w:t>、</w:t>
            </w:r>
            <w:r w:rsidRPr="008D213A">
              <w:rPr>
                <w:rFonts w:ascii="標楷體" w:eastAsia="標楷體" w:hAnsi="標楷體" w:hint="eastAsia"/>
              </w:rPr>
              <w:t>移送警察或司法機關等處置。</w:t>
            </w:r>
            <w:r w:rsidRPr="008D213A">
              <w:rPr>
                <w:rFonts w:ascii="標楷體" w:eastAsia="標楷體" w:hAnsi="標楷體" w:hint="eastAsia"/>
              </w:rPr>
              <w:br/>
              <w:t>國民小學應以輔導方式為之，不適用前項警告、小過、大過及前項第四款第四目措施。</w:t>
            </w:r>
            <w:r w:rsidRPr="008D213A">
              <w:rPr>
                <w:rFonts w:ascii="標楷體" w:eastAsia="標楷體" w:hAnsi="標楷體" w:hint="eastAsia"/>
              </w:rPr>
              <w:br/>
              <w:t>懲罰措施具體內容參考如附表二。</w:t>
            </w:r>
          </w:p>
          <w:p w:rsidR="00E35D04" w:rsidRPr="008D213A" w:rsidRDefault="00E35D04" w:rsidP="008D213A">
            <w:pPr>
              <w:pStyle w:val="Web"/>
              <w:spacing w:before="0" w:beforeAutospacing="0" w:after="0" w:afterAutospacing="0"/>
              <w:ind w:left="480" w:hangingChars="200" w:hanging="480"/>
              <w:rPr>
                <w:rFonts w:ascii="標楷體" w:eastAsia="標楷體" w:hAnsi="標楷體"/>
              </w:rPr>
            </w:pPr>
          </w:p>
          <w:p w:rsidR="00AB43F8" w:rsidRPr="00AB43F8" w:rsidRDefault="00E35D04" w:rsidP="008D213A">
            <w:pPr>
              <w:pStyle w:val="Web"/>
              <w:spacing w:before="0" w:beforeAutospacing="0" w:after="0" w:afterAutospacing="0"/>
              <w:ind w:left="480" w:hangingChars="200" w:hanging="480"/>
              <w:rPr>
                <w:rFonts w:ascii="標楷體" w:eastAsia="標楷體" w:hAnsi="標楷體"/>
              </w:rPr>
            </w:pPr>
            <w:r w:rsidRPr="008D213A">
              <w:rPr>
                <w:rFonts w:ascii="標楷體" w:eastAsia="標楷體" w:hAnsi="標楷體" w:hint="eastAsia"/>
              </w:rPr>
              <w:t xml:space="preserve">        </w:t>
            </w:r>
          </w:p>
        </w:tc>
        <w:tc>
          <w:tcPr>
            <w:tcW w:w="4933" w:type="dxa"/>
          </w:tcPr>
          <w:p w:rsidR="006F6184" w:rsidRPr="00341E4D" w:rsidRDefault="006F6184" w:rsidP="006F6184">
            <w:pPr>
              <w:pStyle w:val="Web"/>
              <w:spacing w:before="0" w:beforeAutospacing="0" w:after="0" w:afterAutospacing="0"/>
              <w:ind w:left="480" w:hangingChars="200" w:hanging="480"/>
              <w:rPr>
                <w:rFonts w:ascii="標楷體" w:eastAsia="標楷體" w:hAnsi="標楷體"/>
              </w:rPr>
            </w:pPr>
            <w:r>
              <w:rPr>
                <w:rFonts w:ascii="標楷體" w:eastAsia="標楷體" w:hAnsi="標楷體" w:hint="eastAsia"/>
              </w:rPr>
              <w:t>訂</w:t>
            </w:r>
            <w:r w:rsidRPr="00804EF7">
              <w:rPr>
                <w:rFonts w:ascii="標楷體" w:eastAsia="標楷體" w:hAnsi="標楷體"/>
              </w:rPr>
              <w:t>定</w:t>
            </w:r>
            <w:r>
              <w:rPr>
                <w:rFonts w:ascii="標楷體" w:eastAsia="標楷體" w:hAnsi="標楷體" w:hint="eastAsia"/>
              </w:rPr>
              <w:t>懲罰</w:t>
            </w:r>
            <w:r>
              <w:rPr>
                <w:rFonts w:ascii="標楷體" w:eastAsia="標楷體" w:hAnsi="標楷體"/>
              </w:rPr>
              <w:t>之種類</w:t>
            </w:r>
            <w:r>
              <w:rPr>
                <w:rFonts w:ascii="標楷體" w:eastAsia="標楷體" w:hAnsi="標楷體" w:hint="eastAsia"/>
              </w:rPr>
              <w:t>，</w:t>
            </w:r>
            <w:r w:rsidRPr="00341E4D">
              <w:rPr>
                <w:rFonts w:ascii="標楷體" w:eastAsia="標楷體" w:hAnsi="標楷體" w:hint="eastAsia"/>
                <w:color w:val="000000"/>
                <w:shd w:val="clear" w:color="auto" w:fill="F1F8FF"/>
              </w:rPr>
              <w:t>具體內容參考如附表</w:t>
            </w:r>
            <w:r>
              <w:rPr>
                <w:rFonts w:ascii="標楷體" w:eastAsia="標楷體" w:hAnsi="標楷體" w:hint="eastAsia"/>
                <w:color w:val="000000"/>
                <w:shd w:val="clear" w:color="auto" w:fill="F1F8FF"/>
              </w:rPr>
              <w:t>二</w:t>
            </w:r>
            <w:r w:rsidRPr="00341E4D">
              <w:rPr>
                <w:rFonts w:ascii="標楷體" w:eastAsia="標楷體" w:hAnsi="標楷體" w:hint="eastAsia"/>
                <w:color w:val="000000"/>
                <w:shd w:val="clear" w:color="auto" w:fill="F1F8FF"/>
              </w:rPr>
              <w:t>。</w:t>
            </w:r>
          </w:p>
          <w:p w:rsidR="00AB43F8" w:rsidRPr="006F6184" w:rsidRDefault="00AB43F8" w:rsidP="00804EF7">
            <w:pPr>
              <w:keepNext/>
              <w:keepLines/>
              <w:widowControl/>
              <w:suppressLineNumbers/>
              <w:suppressAutoHyphens/>
              <w:rPr>
                <w:rFonts w:ascii="標楷體" w:eastAsia="標楷體" w:hAnsi="標楷體"/>
                <w:szCs w:val="24"/>
              </w:rPr>
            </w:pPr>
          </w:p>
        </w:tc>
      </w:tr>
      <w:tr w:rsidR="00872376" w:rsidRPr="00872376" w:rsidTr="007264A8">
        <w:tc>
          <w:tcPr>
            <w:tcW w:w="5050" w:type="dxa"/>
          </w:tcPr>
          <w:p w:rsidR="003A0CFE" w:rsidRPr="003A0CFE" w:rsidRDefault="007010FA" w:rsidP="0051279A">
            <w:pPr>
              <w:keepNext/>
              <w:keepLines/>
              <w:widowControl/>
              <w:suppressLineNumbers/>
              <w:suppressAutoHyphens/>
              <w:ind w:left="480" w:hangingChars="200" w:hanging="480"/>
              <w:rPr>
                <w:rFonts w:ascii="標楷體" w:eastAsia="標楷體" w:hAnsi="標楷體"/>
              </w:rPr>
            </w:pPr>
            <w:r>
              <w:rPr>
                <w:rFonts w:ascii="標楷體" w:eastAsia="標楷體" w:hAnsi="標楷體" w:hint="eastAsia"/>
              </w:rPr>
              <w:lastRenderedPageBreak/>
              <w:t>七</w:t>
            </w:r>
            <w:r w:rsidR="00FB2AFC" w:rsidRPr="00FC7274">
              <w:rPr>
                <w:rFonts w:ascii="標楷體" w:eastAsia="標楷體" w:hAnsi="標楷體" w:hint="eastAsia"/>
                <w:szCs w:val="24"/>
              </w:rPr>
              <w:t>、</w:t>
            </w:r>
            <w:r w:rsidR="00882EEE" w:rsidRPr="00FC7274">
              <w:rPr>
                <w:rFonts w:ascii="標楷體" w:eastAsia="標楷體" w:hAnsi="標楷體" w:hint="eastAsia"/>
                <w:szCs w:val="24"/>
              </w:rPr>
              <w:t>學校為處理學生</w:t>
            </w:r>
            <w:r w:rsidR="00FC7274" w:rsidRPr="00FC7274">
              <w:rPr>
                <w:rFonts w:ascii="標楷體" w:eastAsia="標楷體" w:hAnsi="標楷體" w:hint="eastAsia"/>
                <w:szCs w:val="24"/>
              </w:rPr>
              <w:t>大功、大過及特殊管教措施</w:t>
            </w:r>
            <w:r w:rsidR="00882EEE" w:rsidRPr="00FC7274">
              <w:rPr>
                <w:rFonts w:ascii="標楷體" w:eastAsia="標楷體" w:hAnsi="標楷體" w:hint="eastAsia"/>
                <w:szCs w:val="24"/>
              </w:rPr>
              <w:t>獎懲事項，應設學生獎懲委員會(以下簡稱本會)；成員包括校內相關單位主管、家長會代表、教師代表、其組織、獎懲標準、運作方式，由學校另定之。</w:t>
            </w:r>
          </w:p>
          <w:p w:rsidR="00872376" w:rsidRPr="00872376" w:rsidRDefault="00872376" w:rsidP="00E758DA">
            <w:pPr>
              <w:keepNext/>
              <w:keepLines/>
              <w:widowControl/>
              <w:suppressLineNumbers/>
              <w:suppressAutoHyphens/>
              <w:ind w:left="376"/>
              <w:jc w:val="both"/>
              <w:rPr>
                <w:rFonts w:ascii="標楷體" w:eastAsia="標楷體" w:hAnsi="標楷體"/>
              </w:rPr>
            </w:pPr>
          </w:p>
        </w:tc>
        <w:tc>
          <w:tcPr>
            <w:tcW w:w="4933" w:type="dxa"/>
          </w:tcPr>
          <w:p w:rsidR="00882EEE" w:rsidRPr="00882EEE" w:rsidRDefault="00882EEE" w:rsidP="00882EEE">
            <w:pPr>
              <w:keepNext/>
              <w:keepLines/>
              <w:widowControl/>
              <w:suppressLineNumbers/>
              <w:suppressAutoHyphens/>
              <w:jc w:val="both"/>
              <w:rPr>
                <w:rFonts w:ascii="標楷體" w:eastAsia="標楷體" w:hAnsi="標楷體"/>
                <w:szCs w:val="24"/>
              </w:rPr>
            </w:pPr>
            <w:r>
              <w:rPr>
                <w:rFonts w:ascii="標楷體" w:eastAsia="標楷體" w:hAnsi="標楷體" w:hint="eastAsia"/>
                <w:szCs w:val="24"/>
              </w:rPr>
              <w:t>訂</w:t>
            </w:r>
            <w:r w:rsidR="00E30F39">
              <w:rPr>
                <w:rFonts w:ascii="標楷體" w:eastAsia="標楷體" w:hAnsi="標楷體" w:hint="eastAsia"/>
                <w:szCs w:val="24"/>
              </w:rPr>
              <w:t>定</w:t>
            </w:r>
            <w:r w:rsidR="0051279A" w:rsidRPr="0051279A">
              <w:rPr>
                <w:rFonts w:ascii="標楷體" w:eastAsia="標楷體" w:hAnsi="標楷體"/>
                <w:szCs w:val="24"/>
              </w:rPr>
              <w:t>各校需成立本會</w:t>
            </w:r>
            <w:r w:rsidR="0051279A">
              <w:rPr>
                <w:rFonts w:ascii="標楷體" w:eastAsia="標楷體" w:hAnsi="標楷體" w:hint="eastAsia"/>
                <w:szCs w:val="24"/>
              </w:rPr>
              <w:t>，</w:t>
            </w:r>
            <w:r w:rsidR="0051279A" w:rsidRPr="0051279A">
              <w:rPr>
                <w:rFonts w:ascii="標楷體" w:eastAsia="標楷體" w:hAnsi="標楷體"/>
                <w:szCs w:val="24"/>
              </w:rPr>
              <w:t>惟</w:t>
            </w:r>
            <w:r w:rsidRPr="0051279A">
              <w:rPr>
                <w:rFonts w:ascii="標楷體" w:eastAsia="標楷體" w:hAnsi="標楷體"/>
                <w:szCs w:val="24"/>
              </w:rPr>
              <w:t>各校有關學生獎</w:t>
            </w:r>
            <w:r>
              <w:rPr>
                <w:rFonts w:ascii="標楷體" w:eastAsia="標楷體" w:hAnsi="標楷體" w:hint="eastAsia"/>
                <w:szCs w:val="24"/>
              </w:rPr>
              <w:t>懲</w:t>
            </w:r>
            <w:r w:rsidRPr="0051279A">
              <w:rPr>
                <w:rFonts w:ascii="標楷體" w:eastAsia="標楷體" w:hAnsi="標楷體"/>
                <w:szCs w:val="24"/>
              </w:rPr>
              <w:t>之運用,存在校際之差異</w:t>
            </w:r>
            <w:r>
              <w:rPr>
                <w:rFonts w:ascii="標楷體" w:eastAsia="標楷體" w:hAnsi="標楷體" w:hint="eastAsia"/>
                <w:szCs w:val="24"/>
              </w:rPr>
              <w:t>，</w:t>
            </w:r>
            <w:r w:rsidRPr="0051279A">
              <w:rPr>
                <w:rFonts w:ascii="標楷體" w:eastAsia="標楷體" w:hAnsi="標楷體"/>
                <w:szCs w:val="24"/>
              </w:rPr>
              <w:t>為尊重學校自主權</w:t>
            </w:r>
            <w:r>
              <w:rPr>
                <w:rFonts w:ascii="標楷體" w:eastAsia="標楷體" w:hAnsi="標楷體" w:hint="eastAsia"/>
                <w:szCs w:val="24"/>
              </w:rPr>
              <w:t>，</w:t>
            </w:r>
            <w:r w:rsidRPr="0051279A">
              <w:rPr>
                <w:rFonts w:ascii="標楷體" w:eastAsia="標楷體" w:hAnsi="標楷體"/>
                <w:szCs w:val="24"/>
              </w:rPr>
              <w:t>鼓勵各校</w:t>
            </w:r>
            <w:proofErr w:type="gramStart"/>
            <w:r w:rsidRPr="0051279A">
              <w:rPr>
                <w:rFonts w:ascii="標楷體" w:eastAsia="標楷體" w:hAnsi="標楷體"/>
                <w:szCs w:val="24"/>
              </w:rPr>
              <w:t>發展學輔工作</w:t>
            </w:r>
            <w:proofErr w:type="gramEnd"/>
            <w:r w:rsidRPr="0051279A">
              <w:rPr>
                <w:rFonts w:ascii="標楷體" w:eastAsia="標楷體" w:hAnsi="標楷體"/>
                <w:szCs w:val="24"/>
              </w:rPr>
              <w:t>特色</w:t>
            </w:r>
            <w:r>
              <w:rPr>
                <w:rFonts w:ascii="標楷體" w:eastAsia="標楷體" w:hAnsi="標楷體" w:hint="eastAsia"/>
                <w:szCs w:val="24"/>
              </w:rPr>
              <w:t>，</w:t>
            </w:r>
            <w:r w:rsidRPr="00882EEE">
              <w:rPr>
                <w:rFonts w:ascii="標楷體" w:eastAsia="標楷體" w:hAnsi="標楷體" w:hint="eastAsia"/>
                <w:szCs w:val="24"/>
              </w:rPr>
              <w:t>其組織、獎懲標準、運作方式，由學校另定之。</w:t>
            </w:r>
          </w:p>
          <w:p w:rsidR="007F4EE9" w:rsidRPr="00882EEE" w:rsidRDefault="007F4EE9" w:rsidP="00882EEE">
            <w:pPr>
              <w:keepNext/>
              <w:keepLines/>
              <w:widowControl/>
              <w:suppressLineNumbers/>
              <w:suppressAutoHyphens/>
              <w:rPr>
                <w:rFonts w:ascii="標楷體" w:eastAsia="標楷體" w:hAnsi="標楷體"/>
                <w:szCs w:val="24"/>
              </w:rPr>
            </w:pPr>
          </w:p>
        </w:tc>
      </w:tr>
      <w:tr w:rsidR="00872376" w:rsidRPr="00872376" w:rsidTr="007264A8">
        <w:tc>
          <w:tcPr>
            <w:tcW w:w="5050" w:type="dxa"/>
          </w:tcPr>
          <w:p w:rsidR="00872376" w:rsidRPr="00872376" w:rsidRDefault="007010FA" w:rsidP="00A10D6C">
            <w:pPr>
              <w:keepNext/>
              <w:keepLines/>
              <w:widowControl/>
              <w:suppressLineNumbers/>
              <w:suppressAutoHyphens/>
              <w:ind w:left="480" w:hangingChars="200" w:hanging="480"/>
              <w:rPr>
                <w:rFonts w:ascii="標楷體" w:eastAsia="標楷體" w:hAnsi="標楷體"/>
              </w:rPr>
            </w:pPr>
            <w:r>
              <w:rPr>
                <w:rFonts w:ascii="標楷體" w:eastAsia="標楷體" w:hAnsi="標楷體" w:hint="eastAsia"/>
              </w:rPr>
              <w:t>八</w:t>
            </w:r>
            <w:r w:rsidR="002022E1" w:rsidRPr="002022E1">
              <w:rPr>
                <w:rFonts w:ascii="標楷體" w:eastAsia="標楷體" w:hAnsi="標楷體" w:hint="eastAsia"/>
              </w:rPr>
              <w:t>、本會委員不得兼任同校學生申訴評議委員會委員。</w:t>
            </w:r>
          </w:p>
        </w:tc>
        <w:tc>
          <w:tcPr>
            <w:tcW w:w="4933" w:type="dxa"/>
          </w:tcPr>
          <w:p w:rsidR="00B6187E" w:rsidRPr="00F9572A" w:rsidRDefault="002022E1" w:rsidP="002C6490">
            <w:pPr>
              <w:keepNext/>
              <w:keepLines/>
              <w:widowControl/>
              <w:suppressLineNumbers/>
              <w:suppressAutoHyphens/>
              <w:rPr>
                <w:rFonts w:ascii="標楷體" w:eastAsia="標楷體" w:hAnsi="標楷體"/>
                <w:szCs w:val="24"/>
              </w:rPr>
            </w:pPr>
            <w:r w:rsidRPr="002022E1">
              <w:rPr>
                <w:rFonts w:ascii="標楷體" w:eastAsia="標楷體" w:hAnsi="標楷體"/>
                <w:szCs w:val="24"/>
              </w:rPr>
              <w:t>學生受懲處後得依</w:t>
            </w:r>
            <w:r w:rsidR="002C6490" w:rsidRPr="004678E0">
              <w:rPr>
                <w:rFonts w:ascii="標楷體" w:eastAsia="標楷體" w:hAnsi="標楷體" w:hint="eastAsia"/>
                <w:szCs w:val="24"/>
              </w:rPr>
              <w:t>學校處理學生申訴案件之規定</w:t>
            </w:r>
            <w:r w:rsidRPr="002022E1">
              <w:rPr>
                <w:rFonts w:ascii="標楷體" w:eastAsia="標楷體" w:hAnsi="標楷體"/>
                <w:szCs w:val="24"/>
              </w:rPr>
              <w:t>提起申訴,為保障學生救濟權利,避免本會委員兼任申評會委員,影響申訴階段之評議,</w:t>
            </w:r>
            <w:proofErr w:type="gramStart"/>
            <w:r w:rsidRPr="002022E1">
              <w:rPr>
                <w:rFonts w:ascii="標楷體" w:eastAsia="標楷體" w:hAnsi="標楷體"/>
                <w:szCs w:val="24"/>
              </w:rPr>
              <w:t>故明定</w:t>
            </w:r>
            <w:proofErr w:type="gramEnd"/>
            <w:r w:rsidRPr="002022E1">
              <w:rPr>
                <w:rFonts w:ascii="標楷體" w:eastAsia="標楷體" w:hAnsi="標楷體"/>
                <w:szCs w:val="24"/>
              </w:rPr>
              <w:t>限制本會委員不得兼任同一學校申評會</w:t>
            </w:r>
            <w:r w:rsidRPr="00F9572A">
              <w:rPr>
                <w:rFonts w:ascii="標楷體" w:eastAsia="標楷體" w:hAnsi="標楷體"/>
                <w:szCs w:val="24"/>
              </w:rPr>
              <w:t>委員</w:t>
            </w:r>
          </w:p>
        </w:tc>
      </w:tr>
      <w:tr w:rsidR="00872376" w:rsidRPr="00872376" w:rsidTr="007264A8">
        <w:tc>
          <w:tcPr>
            <w:tcW w:w="5050" w:type="dxa"/>
          </w:tcPr>
          <w:p w:rsidR="00872376" w:rsidRPr="00913F9F" w:rsidRDefault="007010FA" w:rsidP="001517B4">
            <w:pPr>
              <w:keepNext/>
              <w:keepLines/>
              <w:widowControl/>
              <w:suppressLineNumbers/>
              <w:suppressAutoHyphens/>
              <w:ind w:left="480" w:hangingChars="200" w:hanging="480"/>
              <w:rPr>
                <w:rFonts w:ascii="標楷體" w:eastAsia="標楷體" w:hAnsi="標楷體"/>
              </w:rPr>
            </w:pPr>
            <w:r>
              <w:rPr>
                <w:rFonts w:ascii="標楷體" w:eastAsia="標楷體" w:hAnsi="標楷體" w:hint="eastAsia"/>
              </w:rPr>
              <w:t>九</w:t>
            </w:r>
            <w:r w:rsidR="008F1F64" w:rsidRPr="008F1F64">
              <w:rPr>
                <w:rFonts w:ascii="標楷體" w:eastAsia="標楷體" w:hAnsi="標楷體" w:hint="eastAsia"/>
              </w:rPr>
              <w:t>、本會委員應親自出席，不得委託他人代理。</w:t>
            </w:r>
            <w:r w:rsidR="008F1F64" w:rsidRPr="008F1F64">
              <w:rPr>
                <w:rFonts w:ascii="標楷體" w:eastAsia="標楷體" w:hAnsi="標楷體" w:hint="eastAsia"/>
              </w:rPr>
              <w:br/>
              <w:t>本會處理學生獎懲事件，其委員之迴避應</w:t>
            </w:r>
            <w:proofErr w:type="gramStart"/>
            <w:r w:rsidR="008F1F64" w:rsidRPr="008F1F64">
              <w:rPr>
                <w:rFonts w:ascii="標楷體" w:eastAsia="標楷體" w:hAnsi="標楷體" w:hint="eastAsia"/>
              </w:rPr>
              <w:t>準</w:t>
            </w:r>
            <w:proofErr w:type="gramEnd"/>
            <w:r w:rsidR="008F1F64" w:rsidRPr="008F1F64">
              <w:rPr>
                <w:rFonts w:ascii="標楷體" w:eastAsia="標楷體" w:hAnsi="標楷體" w:hint="eastAsia"/>
              </w:rPr>
              <w:t>用行政程序法第三十二條及第三十三條規定辦理。</w:t>
            </w:r>
            <w:r w:rsidR="008F1F64" w:rsidRPr="008F1F64">
              <w:rPr>
                <w:rFonts w:ascii="標楷體" w:eastAsia="標楷體" w:hAnsi="標楷體" w:hint="eastAsia"/>
              </w:rPr>
              <w:br/>
              <w:t>本會得視學生獎懲事件之屬性，決議邀請特殊教育、心理、法律或相關領域專家學者，到場說明或提供諮詢。</w:t>
            </w:r>
          </w:p>
        </w:tc>
        <w:tc>
          <w:tcPr>
            <w:tcW w:w="4933" w:type="dxa"/>
          </w:tcPr>
          <w:p w:rsidR="00B6187E" w:rsidRDefault="00B6187E" w:rsidP="00E758DA">
            <w:pPr>
              <w:keepNext/>
              <w:keepLines/>
              <w:widowControl/>
              <w:suppressLineNumbers/>
              <w:suppressAutoHyphens/>
              <w:rPr>
                <w:rFonts w:ascii="標楷體" w:eastAsia="標楷體" w:hAnsi="標楷體"/>
                <w:szCs w:val="24"/>
              </w:rPr>
            </w:pPr>
            <w:r>
              <w:rPr>
                <w:rFonts w:ascii="標楷體" w:eastAsia="標楷體" w:hAnsi="標楷體" w:hint="eastAsia"/>
                <w:color w:val="000000" w:themeColor="text1"/>
                <w:szCs w:val="24"/>
              </w:rPr>
              <w:t>一、</w:t>
            </w:r>
            <w:r w:rsidR="00E30F39">
              <w:rPr>
                <w:rFonts w:ascii="標楷體" w:eastAsia="標楷體" w:hAnsi="標楷體" w:hint="eastAsia"/>
                <w:szCs w:val="24"/>
              </w:rPr>
              <w:t>訂</w:t>
            </w:r>
            <w:r w:rsidR="008F1F64">
              <w:rPr>
                <w:rFonts w:ascii="標楷體" w:eastAsia="標楷體" w:hAnsi="標楷體" w:hint="eastAsia"/>
                <w:szCs w:val="24"/>
              </w:rPr>
              <w:t>定本會委員之迴避</w:t>
            </w:r>
            <w:r>
              <w:rPr>
                <w:rFonts w:ascii="標楷體" w:eastAsia="標楷體" w:hAnsi="標楷體" w:hint="eastAsia"/>
                <w:szCs w:val="24"/>
              </w:rPr>
              <w:t>。</w:t>
            </w:r>
          </w:p>
          <w:p w:rsidR="008F1F64" w:rsidRPr="00DD14DA" w:rsidRDefault="00B6187E" w:rsidP="00172AFC">
            <w:pPr>
              <w:keepNext/>
              <w:keepLines/>
              <w:widowControl/>
              <w:suppressLineNumbers/>
              <w:suppressAutoHyphens/>
              <w:ind w:left="480" w:hangingChars="200" w:hanging="480"/>
              <w:jc w:val="both"/>
              <w:rPr>
                <w:rFonts w:ascii="標楷體" w:eastAsia="標楷體" w:hAnsi="標楷體"/>
              </w:rPr>
            </w:pPr>
            <w:r>
              <w:rPr>
                <w:rFonts w:ascii="標楷體" w:eastAsia="標楷體" w:hAnsi="標楷體" w:hint="eastAsia"/>
                <w:szCs w:val="24"/>
              </w:rPr>
              <w:t>二、</w:t>
            </w:r>
            <w:r w:rsidR="00E30F39">
              <w:rPr>
                <w:rFonts w:ascii="標楷體" w:eastAsia="標楷體" w:hAnsi="標楷體" w:hint="eastAsia"/>
                <w:szCs w:val="24"/>
              </w:rPr>
              <w:t>訂</w:t>
            </w:r>
            <w:r w:rsidR="008F1F64">
              <w:rPr>
                <w:rFonts w:ascii="標楷體" w:eastAsia="標楷體" w:hAnsi="標楷體" w:hint="eastAsia"/>
                <w:szCs w:val="24"/>
              </w:rPr>
              <w:t>定本會得視獎懲事件之屬性，邀請相關專家，協助提供諮詢，以確保本會評議能契合教育之旨意，達成引導受懲處學生發展正向行為之目標。</w:t>
            </w:r>
          </w:p>
          <w:p w:rsidR="008F1F64" w:rsidRPr="00872376" w:rsidRDefault="008F1F64" w:rsidP="008F1F64">
            <w:pPr>
              <w:keepNext/>
              <w:keepLines/>
              <w:widowControl/>
              <w:suppressLineNumbers/>
              <w:suppressAutoHyphens/>
              <w:jc w:val="both"/>
              <w:rPr>
                <w:rFonts w:ascii="標楷體" w:eastAsia="標楷體" w:hAnsi="標楷體"/>
              </w:rPr>
            </w:pPr>
          </w:p>
          <w:p w:rsidR="00532AB9" w:rsidRPr="00872376" w:rsidRDefault="00CA33A5" w:rsidP="00E758DA">
            <w:pPr>
              <w:keepNext/>
              <w:keepLines/>
              <w:widowControl/>
              <w:suppressLineNumbers/>
              <w:suppressAutoHyphens/>
              <w:jc w:val="both"/>
              <w:rPr>
                <w:rFonts w:ascii="標楷體" w:eastAsia="標楷體" w:hAnsi="標楷體"/>
              </w:rPr>
            </w:pPr>
            <w:r w:rsidRPr="00872376">
              <w:rPr>
                <w:rFonts w:ascii="標楷體" w:eastAsia="標楷體" w:hAnsi="標楷體"/>
              </w:rPr>
              <w:t xml:space="preserve"> </w:t>
            </w:r>
          </w:p>
        </w:tc>
      </w:tr>
      <w:tr w:rsidR="00872376" w:rsidRPr="00872376" w:rsidTr="007264A8">
        <w:tc>
          <w:tcPr>
            <w:tcW w:w="5050" w:type="dxa"/>
          </w:tcPr>
          <w:p w:rsidR="002112C9" w:rsidRPr="00913F9F" w:rsidRDefault="007010FA" w:rsidP="001517B4">
            <w:pPr>
              <w:keepNext/>
              <w:keepLines/>
              <w:widowControl/>
              <w:suppressLineNumbers/>
              <w:suppressAutoHyphens/>
              <w:ind w:left="480" w:hangingChars="200" w:hanging="480"/>
              <w:rPr>
                <w:rFonts w:ascii="標楷體" w:eastAsia="標楷體" w:hAnsi="標楷體"/>
              </w:rPr>
            </w:pPr>
            <w:r>
              <w:rPr>
                <w:rFonts w:ascii="標楷體" w:eastAsia="標楷體" w:hAnsi="標楷體" w:hint="eastAsia"/>
              </w:rPr>
              <w:t>十</w:t>
            </w:r>
            <w:r w:rsidR="002112C9" w:rsidRPr="001517B4">
              <w:rPr>
                <w:rFonts w:ascii="標楷體" w:eastAsia="標楷體" w:hAnsi="標楷體" w:hint="eastAsia"/>
              </w:rPr>
              <w:t>、本會因學生違規而為處分前，應秉持公正公平及不公開原則，瞭解事實經過，給予學生及其法定代理人或其他關係人陳述意見及列席說明之機會。</w:t>
            </w:r>
            <w:r w:rsidR="002112C9" w:rsidRPr="001517B4">
              <w:rPr>
                <w:rFonts w:ascii="標楷體" w:eastAsia="標楷體" w:hAnsi="標楷體" w:hint="eastAsia"/>
              </w:rPr>
              <w:br/>
              <w:t>意見之陳述與說明得以書面為之。</w:t>
            </w:r>
          </w:p>
          <w:p w:rsidR="00913F9F" w:rsidRPr="00913F9F" w:rsidRDefault="00913F9F" w:rsidP="00E758DA">
            <w:pPr>
              <w:keepNext/>
              <w:keepLines/>
              <w:widowControl/>
              <w:suppressLineNumbers/>
              <w:suppressAutoHyphens/>
              <w:ind w:left="376"/>
              <w:jc w:val="both"/>
              <w:rPr>
                <w:rFonts w:ascii="標楷體" w:eastAsia="標楷體" w:hAnsi="標楷體"/>
              </w:rPr>
            </w:pPr>
          </w:p>
        </w:tc>
        <w:tc>
          <w:tcPr>
            <w:tcW w:w="4933" w:type="dxa"/>
          </w:tcPr>
          <w:p w:rsidR="00872376" w:rsidRPr="001517B4" w:rsidRDefault="00E30F39" w:rsidP="001517B4">
            <w:pPr>
              <w:keepNext/>
              <w:keepLines/>
              <w:widowControl/>
              <w:suppressLineNumbers/>
              <w:suppressAutoHyphens/>
              <w:rPr>
                <w:rFonts w:ascii="新細明體" w:eastAsia="新細明體" w:hAnsi="新細明體" w:cs="新細明體"/>
                <w:kern w:val="0"/>
                <w:szCs w:val="24"/>
              </w:rPr>
            </w:pPr>
            <w:r>
              <w:rPr>
                <w:rFonts w:ascii="標楷體" w:eastAsia="標楷體" w:hAnsi="標楷體" w:hint="eastAsia"/>
                <w:szCs w:val="24"/>
              </w:rPr>
              <w:t>訂</w:t>
            </w:r>
            <w:r w:rsidR="001517B4" w:rsidRPr="001517B4">
              <w:rPr>
                <w:rFonts w:ascii="標楷體" w:eastAsia="標楷體" w:hAnsi="標楷體"/>
                <w:szCs w:val="24"/>
              </w:rPr>
              <w:t>定本會懲處前,應充分瞭解事實,保障當事人與相關人陳述意見之機會。</w:t>
            </w:r>
          </w:p>
        </w:tc>
      </w:tr>
      <w:tr w:rsidR="00FC7274" w:rsidRPr="00872376" w:rsidTr="007264A8">
        <w:tc>
          <w:tcPr>
            <w:tcW w:w="5050" w:type="dxa"/>
          </w:tcPr>
          <w:p w:rsidR="00FC7274" w:rsidRDefault="007010FA" w:rsidP="00FC7274">
            <w:pPr>
              <w:keepNext/>
              <w:keepLines/>
              <w:widowControl/>
              <w:suppressLineNumbers/>
              <w:suppressAutoHyphens/>
              <w:ind w:left="480" w:hangingChars="200" w:hanging="480"/>
              <w:rPr>
                <w:rFonts w:ascii="標楷體" w:eastAsia="標楷體" w:hAnsi="標楷體"/>
              </w:rPr>
            </w:pPr>
            <w:r>
              <w:rPr>
                <w:rFonts w:ascii="標楷體" w:eastAsia="標楷體" w:hAnsi="標楷體" w:hint="eastAsia"/>
              </w:rPr>
              <w:t>十一、</w:t>
            </w:r>
            <w:r w:rsidR="00FC7274" w:rsidRPr="00FC7274">
              <w:rPr>
                <w:rFonts w:ascii="標楷體" w:eastAsia="標楷體" w:hAnsi="標楷體" w:hint="eastAsia"/>
              </w:rPr>
              <w:t>學生獎懲全校教職員</w:t>
            </w:r>
            <w:proofErr w:type="gramStart"/>
            <w:r w:rsidR="00FC7274" w:rsidRPr="00FC7274">
              <w:rPr>
                <w:rFonts w:ascii="標楷體" w:eastAsia="標楷體" w:hAnsi="標楷體" w:hint="eastAsia"/>
              </w:rPr>
              <w:t>工均得申請</w:t>
            </w:r>
            <w:proofErr w:type="gramEnd"/>
            <w:r w:rsidR="00FC7274" w:rsidRPr="00FC7274">
              <w:rPr>
                <w:rFonts w:ascii="標楷體" w:eastAsia="標楷體" w:hAnsi="標楷體" w:hint="eastAsia"/>
              </w:rPr>
              <w:t>提出。</w:t>
            </w:r>
            <w:r w:rsidR="00FC7274" w:rsidRPr="00FC7274">
              <w:rPr>
                <w:rFonts w:ascii="標楷體" w:eastAsia="標楷體" w:hAnsi="標楷體" w:hint="eastAsia"/>
              </w:rPr>
              <w:br/>
              <w:t>嘉獎、小功、警告及小過，由學</w:t>
            </w:r>
            <w:proofErr w:type="gramStart"/>
            <w:r w:rsidR="00FC7274" w:rsidRPr="00FC7274">
              <w:rPr>
                <w:rFonts w:ascii="標楷體" w:eastAsia="標楷體" w:hAnsi="標楷體" w:hint="eastAsia"/>
              </w:rPr>
              <w:t>務</w:t>
            </w:r>
            <w:proofErr w:type="gramEnd"/>
            <w:r w:rsidR="00FC7274" w:rsidRPr="00FC7274">
              <w:rPr>
                <w:rFonts w:ascii="標楷體" w:eastAsia="標楷體" w:hAnsi="標楷體" w:hint="eastAsia"/>
              </w:rPr>
              <w:t>（訓導）處負責核定執行，並通知導師及輔導室。大功、大過及特殊管教措施由學</w:t>
            </w:r>
            <w:proofErr w:type="gramStart"/>
            <w:r w:rsidR="00FC7274" w:rsidRPr="00FC7274">
              <w:rPr>
                <w:rFonts w:ascii="標楷體" w:eastAsia="標楷體" w:hAnsi="標楷體" w:hint="eastAsia"/>
              </w:rPr>
              <w:t>務</w:t>
            </w:r>
            <w:proofErr w:type="gramEnd"/>
            <w:r w:rsidR="00FC7274" w:rsidRPr="00FC7274">
              <w:rPr>
                <w:rFonts w:ascii="標楷體" w:eastAsia="標楷體" w:hAnsi="標楷體" w:hint="eastAsia"/>
              </w:rPr>
              <w:t>（訓導）處簽會導師及輔導室簽</w:t>
            </w:r>
            <w:proofErr w:type="gramStart"/>
            <w:r w:rsidR="00FC7274" w:rsidRPr="00FC7274">
              <w:rPr>
                <w:rFonts w:ascii="標楷體" w:eastAsia="標楷體" w:hAnsi="標楷體" w:hint="eastAsia"/>
              </w:rPr>
              <w:t>註</w:t>
            </w:r>
            <w:proofErr w:type="gramEnd"/>
            <w:r w:rsidR="00FC7274" w:rsidRPr="00FC7274">
              <w:rPr>
                <w:rFonts w:ascii="標楷體" w:eastAsia="標楷體" w:hAnsi="標楷體" w:hint="eastAsia"/>
              </w:rPr>
              <w:t>意見後，提經本會評議經校長核定後執行。但情況急迫，應立即移送警察機關者，不在此限。</w:t>
            </w:r>
          </w:p>
        </w:tc>
        <w:tc>
          <w:tcPr>
            <w:tcW w:w="4933" w:type="dxa"/>
          </w:tcPr>
          <w:p w:rsidR="00FC7274" w:rsidRPr="007010FA" w:rsidRDefault="007010FA" w:rsidP="007010FA">
            <w:pPr>
              <w:pStyle w:val="a8"/>
              <w:keepNext/>
              <w:keepLines/>
              <w:widowControl/>
              <w:numPr>
                <w:ilvl w:val="0"/>
                <w:numId w:val="15"/>
              </w:numPr>
              <w:suppressLineNumbers/>
              <w:suppressAutoHyphens/>
              <w:ind w:leftChars="0"/>
              <w:rPr>
                <w:rFonts w:ascii="標楷體" w:eastAsia="標楷體" w:hAnsi="標楷體"/>
                <w:szCs w:val="24"/>
              </w:rPr>
            </w:pPr>
            <w:r w:rsidRPr="007010FA">
              <w:rPr>
                <w:rFonts w:ascii="標楷體" w:eastAsia="標楷體" w:hAnsi="標楷體" w:hint="eastAsia"/>
                <w:szCs w:val="24"/>
              </w:rPr>
              <w:t>第一項訂定學生獎懲提出人員。</w:t>
            </w:r>
          </w:p>
          <w:p w:rsidR="007010FA" w:rsidRPr="007010FA" w:rsidRDefault="007010FA" w:rsidP="007010FA">
            <w:pPr>
              <w:pStyle w:val="a8"/>
              <w:keepNext/>
              <w:keepLines/>
              <w:widowControl/>
              <w:numPr>
                <w:ilvl w:val="0"/>
                <w:numId w:val="15"/>
              </w:numPr>
              <w:suppressLineNumbers/>
              <w:suppressAutoHyphens/>
              <w:ind w:leftChars="0"/>
              <w:rPr>
                <w:rFonts w:ascii="標楷體" w:eastAsia="標楷體" w:hAnsi="標楷體"/>
                <w:szCs w:val="24"/>
              </w:rPr>
            </w:pPr>
            <w:r>
              <w:rPr>
                <w:rFonts w:ascii="標楷體" w:eastAsia="標楷體" w:hAnsi="標楷體" w:hint="eastAsia"/>
                <w:szCs w:val="24"/>
              </w:rPr>
              <w:t>第二項訂定獎懲核定程序。</w:t>
            </w:r>
          </w:p>
        </w:tc>
      </w:tr>
      <w:tr w:rsidR="00872376" w:rsidRPr="00872376" w:rsidTr="007264A8">
        <w:tc>
          <w:tcPr>
            <w:tcW w:w="5050" w:type="dxa"/>
          </w:tcPr>
          <w:p w:rsidR="00872376" w:rsidRPr="00872376" w:rsidRDefault="00821B4F" w:rsidP="00821B4F">
            <w:pPr>
              <w:keepNext/>
              <w:keepLines/>
              <w:widowControl/>
              <w:suppressLineNumbers/>
              <w:suppressAutoHyphens/>
              <w:ind w:left="480" w:hangingChars="200" w:hanging="480"/>
              <w:rPr>
                <w:rFonts w:ascii="標楷體" w:eastAsia="標楷體" w:hAnsi="標楷體"/>
              </w:rPr>
            </w:pPr>
            <w:r w:rsidRPr="00821B4F">
              <w:rPr>
                <w:rFonts w:ascii="標楷體" w:eastAsia="標楷體" w:hAnsi="標楷體" w:hint="eastAsia"/>
              </w:rPr>
              <w:t>十</w:t>
            </w:r>
            <w:r w:rsidR="007010FA">
              <w:rPr>
                <w:rFonts w:ascii="標楷體" w:eastAsia="標楷體" w:hAnsi="標楷體" w:hint="eastAsia"/>
              </w:rPr>
              <w:t>二</w:t>
            </w:r>
            <w:r w:rsidRPr="00821B4F">
              <w:rPr>
                <w:rFonts w:ascii="標楷體" w:eastAsia="標楷體" w:hAnsi="標楷體" w:hint="eastAsia"/>
              </w:rPr>
              <w:t>、本會會議之議決，以無記名表決為原則。全體委員及相關工作人員就案件之評議及復議過程、個別委員意見、受獎懲學生及法定代理人或其他關係人之隱私，負保密義務。</w:t>
            </w:r>
          </w:p>
        </w:tc>
        <w:tc>
          <w:tcPr>
            <w:tcW w:w="4933" w:type="dxa"/>
          </w:tcPr>
          <w:p w:rsidR="00872376" w:rsidRPr="00D03BD0" w:rsidRDefault="00E30F39" w:rsidP="00D03BD0">
            <w:pPr>
              <w:keepNext/>
              <w:keepLines/>
              <w:widowControl/>
              <w:suppressLineNumbers/>
              <w:suppressAutoHyphens/>
              <w:rPr>
                <w:rFonts w:ascii="標楷體" w:eastAsia="標楷體" w:hAnsi="標楷體"/>
                <w:szCs w:val="24"/>
              </w:rPr>
            </w:pPr>
            <w:r>
              <w:rPr>
                <w:rFonts w:ascii="標楷體" w:eastAsia="標楷體" w:hAnsi="標楷體" w:hint="eastAsia"/>
                <w:szCs w:val="24"/>
              </w:rPr>
              <w:t>訂</w:t>
            </w:r>
            <w:r w:rsidR="00D03BD0" w:rsidRPr="00D03BD0">
              <w:rPr>
                <w:rFonts w:ascii="標楷體" w:eastAsia="標楷體" w:hAnsi="標楷體"/>
                <w:szCs w:val="24"/>
              </w:rPr>
              <w:t>定本會之議決方式以及相關人員之保密義務</w:t>
            </w:r>
            <w:r w:rsidR="00D03BD0" w:rsidRPr="001517B4">
              <w:rPr>
                <w:rFonts w:ascii="標楷體" w:eastAsia="標楷體" w:hAnsi="標楷體"/>
                <w:szCs w:val="24"/>
              </w:rPr>
              <w:t>。</w:t>
            </w:r>
          </w:p>
        </w:tc>
      </w:tr>
      <w:tr w:rsidR="00872376" w:rsidRPr="00872376" w:rsidTr="007264A8">
        <w:tc>
          <w:tcPr>
            <w:tcW w:w="5050" w:type="dxa"/>
          </w:tcPr>
          <w:p w:rsidR="00872376" w:rsidRPr="00872376" w:rsidRDefault="00D03BD0" w:rsidP="00D03BD0">
            <w:pPr>
              <w:keepNext/>
              <w:keepLines/>
              <w:widowControl/>
              <w:suppressLineNumbers/>
              <w:suppressAutoHyphens/>
              <w:ind w:left="720" w:hangingChars="300" w:hanging="720"/>
              <w:rPr>
                <w:rFonts w:ascii="標楷體" w:eastAsia="標楷體" w:hAnsi="標楷體"/>
              </w:rPr>
            </w:pPr>
            <w:r w:rsidRPr="00D03BD0">
              <w:rPr>
                <w:rFonts w:ascii="標楷體" w:eastAsia="標楷體" w:hAnsi="標楷體" w:hint="eastAsia"/>
              </w:rPr>
              <w:t>十</w:t>
            </w:r>
            <w:r w:rsidR="007010FA">
              <w:rPr>
                <w:rFonts w:ascii="標楷體" w:eastAsia="標楷體" w:hAnsi="標楷體" w:hint="eastAsia"/>
              </w:rPr>
              <w:t>三</w:t>
            </w:r>
            <w:r w:rsidRPr="00D03BD0">
              <w:rPr>
                <w:rFonts w:ascii="標楷體" w:eastAsia="標楷體" w:hAnsi="標楷體" w:hint="eastAsia"/>
              </w:rPr>
              <w:t>、全校教職員工對學生獎懲</w:t>
            </w:r>
            <w:proofErr w:type="gramStart"/>
            <w:r w:rsidRPr="00D03BD0">
              <w:rPr>
                <w:rFonts w:ascii="標楷體" w:eastAsia="標楷體" w:hAnsi="標楷體" w:hint="eastAsia"/>
              </w:rPr>
              <w:t>事件均有提供</w:t>
            </w:r>
            <w:proofErr w:type="gramEnd"/>
            <w:r w:rsidRPr="00D03BD0">
              <w:rPr>
                <w:rFonts w:ascii="標楷體" w:eastAsia="標楷體" w:hAnsi="標楷體" w:hint="eastAsia"/>
              </w:rPr>
              <w:t>相關資料之權利與義務。</w:t>
            </w:r>
            <w:r w:rsidR="008106A0" w:rsidRPr="00D03BD0">
              <w:rPr>
                <w:rFonts w:ascii="標楷體" w:eastAsia="標楷體" w:hAnsi="標楷體" w:hint="eastAsia"/>
              </w:rPr>
              <w:t xml:space="preserve">   </w:t>
            </w:r>
            <w:r w:rsidR="008106A0">
              <w:rPr>
                <w:rFonts w:ascii="標楷體" w:eastAsia="標楷體" w:hAnsi="標楷體" w:hint="eastAsia"/>
                <w:szCs w:val="24"/>
              </w:rPr>
              <w:t xml:space="preserve">  </w:t>
            </w:r>
          </w:p>
        </w:tc>
        <w:tc>
          <w:tcPr>
            <w:tcW w:w="4933" w:type="dxa"/>
          </w:tcPr>
          <w:p w:rsidR="00FC6DF7" w:rsidRPr="00D03BD0" w:rsidRDefault="00E30F39" w:rsidP="00D03BD0">
            <w:pPr>
              <w:keepNext/>
              <w:keepLines/>
              <w:widowControl/>
              <w:suppressLineNumbers/>
              <w:suppressAutoHyphens/>
              <w:rPr>
                <w:rFonts w:ascii="新細明體" w:eastAsia="新細明體" w:hAnsi="新細明體" w:cs="新細明體"/>
                <w:kern w:val="0"/>
                <w:szCs w:val="24"/>
              </w:rPr>
            </w:pPr>
            <w:r>
              <w:rPr>
                <w:rFonts w:ascii="標楷體" w:eastAsia="標楷體" w:hAnsi="標楷體" w:hint="eastAsia"/>
                <w:szCs w:val="24"/>
              </w:rPr>
              <w:t>訂</w:t>
            </w:r>
            <w:r w:rsidR="00D03BD0" w:rsidRPr="00D03BD0">
              <w:rPr>
                <w:rFonts w:ascii="標楷體" w:eastAsia="標楷體" w:hAnsi="標楷體"/>
                <w:color w:val="000000" w:themeColor="text1"/>
                <w:szCs w:val="24"/>
              </w:rPr>
              <w:t>定學校教職員就學生獎事件,有提供相關資料之權利與義務。</w:t>
            </w:r>
          </w:p>
        </w:tc>
      </w:tr>
      <w:tr w:rsidR="00913F9F" w:rsidRPr="00872376" w:rsidTr="007264A8">
        <w:tc>
          <w:tcPr>
            <w:tcW w:w="5050" w:type="dxa"/>
          </w:tcPr>
          <w:p w:rsidR="00D03BD0" w:rsidRPr="008106A0" w:rsidRDefault="007010FA" w:rsidP="00A06F9E">
            <w:pPr>
              <w:keepNext/>
              <w:keepLines/>
              <w:widowControl/>
              <w:suppressLineNumbers/>
              <w:suppressAutoHyphens/>
              <w:ind w:left="720" w:hangingChars="300" w:hanging="720"/>
              <w:jc w:val="both"/>
              <w:rPr>
                <w:rFonts w:ascii="標楷體" w:eastAsia="標楷體" w:hAnsi="標楷體"/>
                <w:szCs w:val="24"/>
              </w:rPr>
            </w:pPr>
            <w:r>
              <w:rPr>
                <w:rFonts w:ascii="標楷體" w:eastAsia="標楷體" w:hAnsi="標楷體" w:hint="eastAsia"/>
                <w:szCs w:val="24"/>
              </w:rPr>
              <w:t>十四</w:t>
            </w:r>
            <w:r w:rsidR="00D03BD0" w:rsidRPr="00A06F9E">
              <w:rPr>
                <w:rFonts w:ascii="標楷體" w:eastAsia="標楷體" w:hAnsi="標楷體" w:hint="eastAsia"/>
                <w:szCs w:val="24"/>
              </w:rPr>
              <w:t>、</w:t>
            </w:r>
            <w:r w:rsidR="007D59E0" w:rsidRPr="00A06F9E">
              <w:rPr>
                <w:rFonts w:ascii="標楷體" w:eastAsia="標楷體" w:hAnsi="標楷體" w:hint="eastAsia"/>
                <w:szCs w:val="24"/>
              </w:rPr>
              <w:t>本會決議後，應作成評議決定書，記載</w:t>
            </w:r>
            <w:r w:rsidR="007D59E0" w:rsidRPr="00A06F9E">
              <w:rPr>
                <w:rFonts w:ascii="標楷體" w:eastAsia="標楷體" w:hAnsi="標楷體" w:hint="eastAsia"/>
                <w:szCs w:val="24"/>
              </w:rPr>
              <w:lastRenderedPageBreak/>
              <w:t>事由、獎懲結果、獎懲依據，以及對結果不服之救濟方式，報請校長核定後，通知受懲處學生和其法定代理人，必要時並得請法定代理人配合輔導</w:t>
            </w:r>
          </w:p>
          <w:p w:rsidR="00913F9F" w:rsidRPr="00872376" w:rsidRDefault="00913F9F" w:rsidP="00E758DA">
            <w:pPr>
              <w:keepNext/>
              <w:keepLines/>
              <w:widowControl/>
              <w:suppressLineNumbers/>
              <w:suppressAutoHyphens/>
              <w:ind w:left="376"/>
              <w:jc w:val="both"/>
              <w:rPr>
                <w:rFonts w:ascii="標楷體" w:eastAsia="標楷體" w:hAnsi="標楷體"/>
              </w:rPr>
            </w:pPr>
            <w:r w:rsidRPr="008106A0">
              <w:rPr>
                <w:rFonts w:ascii="標楷體" w:eastAsia="標楷體" w:hAnsi="標楷體" w:hint="eastAsia"/>
                <w:szCs w:val="24"/>
              </w:rPr>
              <w:t xml:space="preserve"> </w:t>
            </w:r>
          </w:p>
        </w:tc>
        <w:tc>
          <w:tcPr>
            <w:tcW w:w="4933" w:type="dxa"/>
          </w:tcPr>
          <w:p w:rsidR="00FC6DF7" w:rsidRPr="00A06F9E" w:rsidRDefault="00E30F39" w:rsidP="00A06F9E">
            <w:pPr>
              <w:keepNext/>
              <w:keepLines/>
              <w:widowControl/>
              <w:suppressLineNumbers/>
              <w:suppressAutoHyphens/>
              <w:rPr>
                <w:rFonts w:ascii="新細明體" w:eastAsia="新細明體" w:hAnsi="新細明體"/>
              </w:rPr>
            </w:pPr>
            <w:r>
              <w:rPr>
                <w:rFonts w:ascii="標楷體" w:eastAsia="標楷體" w:hAnsi="標楷體" w:hint="eastAsia"/>
                <w:szCs w:val="24"/>
              </w:rPr>
              <w:lastRenderedPageBreak/>
              <w:t>訂</w:t>
            </w:r>
            <w:r w:rsidR="00A06F9E" w:rsidRPr="00A06F9E">
              <w:rPr>
                <w:rFonts w:ascii="標楷體" w:eastAsia="標楷體" w:hAnsi="標楷體"/>
                <w:color w:val="000000" w:themeColor="text1"/>
                <w:szCs w:val="24"/>
              </w:rPr>
              <w:t>定本會評議之結論應作成決定書,記載必要</w:t>
            </w:r>
            <w:r w:rsidR="00A06F9E" w:rsidRPr="00A06F9E">
              <w:rPr>
                <w:rFonts w:ascii="標楷體" w:eastAsia="標楷體" w:hAnsi="標楷體"/>
                <w:color w:val="000000" w:themeColor="text1"/>
                <w:szCs w:val="24"/>
              </w:rPr>
              <w:lastRenderedPageBreak/>
              <w:t>事項通知當事人。</w:t>
            </w:r>
          </w:p>
        </w:tc>
      </w:tr>
      <w:tr w:rsidR="00571D1B" w:rsidRPr="00872376" w:rsidTr="007264A8">
        <w:tc>
          <w:tcPr>
            <w:tcW w:w="5050" w:type="dxa"/>
          </w:tcPr>
          <w:p w:rsidR="00571D1B" w:rsidRDefault="007010FA" w:rsidP="007010FA">
            <w:pPr>
              <w:keepNext/>
              <w:keepLines/>
              <w:widowControl/>
              <w:suppressLineNumbers/>
              <w:suppressAutoHyphens/>
              <w:ind w:left="720" w:hangingChars="300" w:hanging="720"/>
              <w:jc w:val="both"/>
              <w:rPr>
                <w:rFonts w:ascii="標楷體" w:eastAsia="標楷體" w:hAnsi="標楷體"/>
                <w:szCs w:val="24"/>
              </w:rPr>
            </w:pPr>
            <w:r w:rsidRPr="007010FA">
              <w:rPr>
                <w:rFonts w:ascii="標楷體" w:eastAsia="標楷體" w:hAnsi="標楷體" w:hint="eastAsia"/>
              </w:rPr>
              <w:lastRenderedPageBreak/>
              <w:t>十五、</w:t>
            </w:r>
            <w:r w:rsidR="00571D1B" w:rsidRPr="007010FA">
              <w:rPr>
                <w:rFonts w:ascii="標楷體" w:eastAsia="標楷體" w:hAnsi="標楷體" w:hint="eastAsia"/>
              </w:rPr>
              <w:t>校長對前條本會獎懲評議結果有不同意見時，應敘明理由，送請本會復議；校長對本會復議結果仍不同意時，經本會會議出席委員三分之二以上決議維持本會原獎懲評議結果，或經本會會議出席委員三分之二以上決議作成其他獎懲評議結果時，校長應即核定，並予執行。</w:t>
            </w:r>
          </w:p>
        </w:tc>
        <w:tc>
          <w:tcPr>
            <w:tcW w:w="4933" w:type="dxa"/>
          </w:tcPr>
          <w:p w:rsidR="00571D1B" w:rsidRDefault="007010FA" w:rsidP="00A06F9E">
            <w:pPr>
              <w:keepNext/>
              <w:keepLines/>
              <w:widowControl/>
              <w:suppressLineNumbers/>
              <w:suppressAutoHyphens/>
              <w:rPr>
                <w:rFonts w:ascii="標楷體" w:eastAsia="標楷體" w:hAnsi="標楷體"/>
                <w:szCs w:val="24"/>
              </w:rPr>
            </w:pPr>
            <w:r>
              <w:rPr>
                <w:rFonts w:ascii="標楷體" w:eastAsia="標楷體" w:hAnsi="標楷體" w:hint="eastAsia"/>
                <w:szCs w:val="24"/>
              </w:rPr>
              <w:t>訂</w:t>
            </w:r>
            <w:r w:rsidR="004678E0">
              <w:rPr>
                <w:rFonts w:ascii="標楷體" w:eastAsia="標楷體" w:hAnsi="標楷體" w:hint="eastAsia"/>
                <w:szCs w:val="24"/>
              </w:rPr>
              <w:t>定</w:t>
            </w:r>
            <w:r>
              <w:rPr>
                <w:rFonts w:ascii="標楷體" w:eastAsia="標楷體" w:hAnsi="標楷體" w:hint="eastAsia"/>
                <w:szCs w:val="24"/>
              </w:rPr>
              <w:t>校長對評議結果不同意之學生獎懲委員會復議處理程序</w:t>
            </w:r>
            <w:r w:rsidR="00924654">
              <w:rPr>
                <w:rFonts w:ascii="標楷體" w:eastAsia="標楷體" w:hAnsi="標楷體" w:hint="eastAsia"/>
                <w:szCs w:val="24"/>
              </w:rPr>
              <w:t>及標準。</w:t>
            </w:r>
          </w:p>
        </w:tc>
      </w:tr>
      <w:tr w:rsidR="00913F9F" w:rsidRPr="00872376" w:rsidTr="007264A8">
        <w:tc>
          <w:tcPr>
            <w:tcW w:w="5050" w:type="dxa"/>
          </w:tcPr>
          <w:p w:rsidR="00913F9F" w:rsidRPr="00817D5C" w:rsidRDefault="004678E0" w:rsidP="00A06F9E">
            <w:pPr>
              <w:keepNext/>
              <w:keepLines/>
              <w:widowControl/>
              <w:suppressLineNumbers/>
              <w:suppressAutoHyphens/>
              <w:ind w:left="720" w:hangingChars="300" w:hanging="720"/>
              <w:jc w:val="both"/>
              <w:rPr>
                <w:rFonts w:ascii="標楷體" w:eastAsia="標楷體" w:hAnsi="標楷體"/>
                <w:color w:val="000000" w:themeColor="text1"/>
                <w:szCs w:val="24"/>
              </w:rPr>
            </w:pPr>
            <w:r>
              <w:rPr>
                <w:rFonts w:ascii="標楷體" w:eastAsia="標楷體" w:hAnsi="標楷體" w:hint="eastAsia"/>
                <w:szCs w:val="24"/>
              </w:rPr>
              <w:t>十六</w:t>
            </w:r>
            <w:r w:rsidR="00A06F9E" w:rsidRPr="00A06F9E">
              <w:rPr>
                <w:rFonts w:ascii="標楷體" w:eastAsia="標楷體" w:hAnsi="標楷體" w:hint="eastAsia"/>
                <w:szCs w:val="24"/>
              </w:rPr>
              <w:t>、本會對學生為懲罰處分後，學校應持續追蹤，提供必要之輔導資源，並規劃妥善</w:t>
            </w:r>
            <w:proofErr w:type="gramStart"/>
            <w:r w:rsidR="00A06F9E" w:rsidRPr="00A06F9E">
              <w:rPr>
                <w:rFonts w:ascii="標楷體" w:eastAsia="標楷體" w:hAnsi="標楷體" w:hint="eastAsia"/>
                <w:szCs w:val="24"/>
              </w:rPr>
              <w:t>之學輔教育</w:t>
            </w:r>
            <w:proofErr w:type="gramEnd"/>
            <w:r w:rsidR="00A06F9E" w:rsidRPr="00A06F9E">
              <w:rPr>
                <w:rFonts w:ascii="標楷體" w:eastAsia="標楷體" w:hAnsi="標楷體" w:hint="eastAsia"/>
                <w:szCs w:val="24"/>
              </w:rPr>
              <w:t>措施，強化其法治教育概念。</w:t>
            </w:r>
            <w:r w:rsidR="00A06F9E" w:rsidRPr="00A06F9E">
              <w:rPr>
                <w:rFonts w:ascii="標楷體" w:eastAsia="標楷體" w:hAnsi="標楷體" w:hint="eastAsia"/>
                <w:szCs w:val="24"/>
              </w:rPr>
              <w:br/>
              <w:t>學校並得設立獎懲相抵機制，提供學生銷過機會，以協助其建立正向行為。</w:t>
            </w:r>
          </w:p>
        </w:tc>
        <w:tc>
          <w:tcPr>
            <w:tcW w:w="4933" w:type="dxa"/>
          </w:tcPr>
          <w:p w:rsidR="00913F9F" w:rsidRPr="00A06F9E" w:rsidRDefault="00E30F39" w:rsidP="00A06F9E">
            <w:pPr>
              <w:widowControl/>
              <w:rPr>
                <w:rFonts w:ascii="新細明體" w:eastAsia="新細明體" w:hAnsi="新細明體" w:cs="新細明體"/>
                <w:kern w:val="0"/>
                <w:szCs w:val="24"/>
              </w:rPr>
            </w:pPr>
            <w:r>
              <w:rPr>
                <w:rFonts w:ascii="標楷體" w:eastAsia="標楷體" w:hAnsi="標楷體" w:hint="eastAsia"/>
                <w:szCs w:val="24"/>
              </w:rPr>
              <w:t>訂</w:t>
            </w:r>
            <w:r w:rsidR="00A06F9E" w:rsidRPr="00A06F9E">
              <w:rPr>
                <w:rFonts w:ascii="標楷體" w:eastAsia="標楷體" w:hAnsi="標楷體"/>
                <w:szCs w:val="24"/>
              </w:rPr>
              <w:t>定懲罰</w:t>
            </w:r>
            <w:proofErr w:type="gramStart"/>
            <w:r w:rsidR="00A06F9E" w:rsidRPr="00A06F9E">
              <w:rPr>
                <w:rFonts w:ascii="標楷體" w:eastAsia="標楷體" w:hAnsi="標楷體"/>
                <w:szCs w:val="24"/>
              </w:rPr>
              <w:t>處分應佐以</w:t>
            </w:r>
            <w:proofErr w:type="gramEnd"/>
            <w:r w:rsidR="00A06F9E" w:rsidRPr="00A06F9E">
              <w:rPr>
                <w:rFonts w:ascii="標楷體" w:eastAsia="標楷體" w:hAnsi="標楷體"/>
                <w:szCs w:val="24"/>
              </w:rPr>
              <w:t>學校後續之教育輔導作為,引導學生改過銷過。</w:t>
            </w:r>
          </w:p>
        </w:tc>
      </w:tr>
      <w:tr w:rsidR="00A06F9E" w:rsidRPr="00872376" w:rsidTr="007264A8">
        <w:tc>
          <w:tcPr>
            <w:tcW w:w="5050" w:type="dxa"/>
          </w:tcPr>
          <w:p w:rsidR="00A06F9E" w:rsidRDefault="004678E0" w:rsidP="00571D1B">
            <w:pPr>
              <w:keepNext/>
              <w:keepLines/>
              <w:widowControl/>
              <w:suppressLineNumbers/>
              <w:suppressAutoHyphens/>
              <w:ind w:left="720" w:hangingChars="300" w:hanging="720"/>
              <w:jc w:val="both"/>
              <w:rPr>
                <w:rFonts w:ascii="標楷體" w:eastAsia="標楷體" w:hAnsi="標楷體"/>
                <w:szCs w:val="24"/>
              </w:rPr>
            </w:pPr>
            <w:r>
              <w:rPr>
                <w:rFonts w:ascii="標楷體" w:eastAsia="標楷體" w:hAnsi="標楷體" w:hint="eastAsia"/>
                <w:szCs w:val="24"/>
              </w:rPr>
              <w:t>十七</w:t>
            </w:r>
            <w:r w:rsidR="00A06F9E" w:rsidRPr="00A06F9E">
              <w:rPr>
                <w:rFonts w:ascii="標楷體" w:eastAsia="標楷體" w:hAnsi="標楷體" w:hint="eastAsia"/>
                <w:szCs w:val="24"/>
              </w:rPr>
              <w:t>、</w:t>
            </w:r>
            <w:r w:rsidR="00571D1B" w:rsidRPr="004678E0">
              <w:rPr>
                <w:rFonts w:ascii="標楷體" w:eastAsia="標楷體" w:hAnsi="標楷體" w:hint="eastAsia"/>
                <w:szCs w:val="24"/>
              </w:rPr>
              <w:t>學生對學校獎懲結果，認為違法或不當致損害其權益者，得依學校處理學生申訴案件之規定於知悉或通知送達之次日起二十日內，由其法定代理人以書面代為向學校提出申訴。</w:t>
            </w:r>
          </w:p>
        </w:tc>
        <w:tc>
          <w:tcPr>
            <w:tcW w:w="4933" w:type="dxa"/>
          </w:tcPr>
          <w:p w:rsidR="00A06F9E" w:rsidRPr="00A06F9E" w:rsidRDefault="00E30F39" w:rsidP="00D238DF">
            <w:pPr>
              <w:widowControl/>
              <w:rPr>
                <w:rFonts w:ascii="新細明體" w:eastAsia="新細明體" w:hAnsi="新細明體" w:cs="新細明體"/>
                <w:kern w:val="0"/>
                <w:szCs w:val="24"/>
              </w:rPr>
            </w:pPr>
            <w:r>
              <w:rPr>
                <w:rFonts w:ascii="標楷體" w:eastAsia="標楷體" w:hAnsi="標楷體" w:hint="eastAsia"/>
                <w:szCs w:val="24"/>
              </w:rPr>
              <w:t>訂</w:t>
            </w:r>
            <w:r w:rsidR="00A06F9E" w:rsidRPr="00A06F9E">
              <w:rPr>
                <w:rFonts w:ascii="標楷體" w:eastAsia="標楷體" w:hAnsi="標楷體"/>
                <w:szCs w:val="24"/>
              </w:rPr>
              <w:t>定學生對於獎懲結果,認為違法或不當致權益受損者,得</w:t>
            </w:r>
            <w:r w:rsidR="00D238DF" w:rsidRPr="004678E0">
              <w:rPr>
                <w:rFonts w:ascii="標楷體" w:eastAsia="標楷體" w:hAnsi="標楷體" w:hint="eastAsia"/>
                <w:szCs w:val="24"/>
              </w:rPr>
              <w:t>依學校處理學生申訴案件之規定</w:t>
            </w:r>
            <w:r w:rsidR="00A06F9E" w:rsidRPr="00A06F9E">
              <w:rPr>
                <w:rFonts w:ascii="標楷體" w:eastAsia="標楷體" w:hAnsi="標楷體"/>
                <w:szCs w:val="24"/>
              </w:rPr>
              <w:t>提出申訴。</w:t>
            </w:r>
          </w:p>
        </w:tc>
      </w:tr>
      <w:tr w:rsidR="00A06F9E" w:rsidRPr="00872376" w:rsidTr="007264A8">
        <w:tc>
          <w:tcPr>
            <w:tcW w:w="5050" w:type="dxa"/>
          </w:tcPr>
          <w:p w:rsidR="00A06F9E" w:rsidRDefault="004678E0" w:rsidP="004678E0">
            <w:pPr>
              <w:keepNext/>
              <w:keepLines/>
              <w:widowControl/>
              <w:suppressLineNumbers/>
              <w:suppressAutoHyphens/>
              <w:ind w:left="720" w:hangingChars="300" w:hanging="720"/>
              <w:jc w:val="both"/>
              <w:rPr>
                <w:rFonts w:ascii="標楷體" w:eastAsia="標楷體" w:hAnsi="標楷體"/>
                <w:szCs w:val="24"/>
              </w:rPr>
            </w:pPr>
            <w:r w:rsidRPr="004678E0">
              <w:rPr>
                <w:rFonts w:ascii="標楷體" w:eastAsia="標楷體" w:hAnsi="標楷體" w:hint="eastAsia"/>
                <w:szCs w:val="24"/>
              </w:rPr>
              <w:t>十八、</w:t>
            </w:r>
            <w:r w:rsidR="00571D1B" w:rsidRPr="004678E0">
              <w:rPr>
                <w:rFonts w:ascii="標楷體" w:eastAsia="標楷體" w:hAnsi="標楷體" w:hint="eastAsia"/>
                <w:szCs w:val="24"/>
              </w:rPr>
              <w:t>學校應訂定學生獎懲實施要點，內容應包含本會組成運作、學生改過、銷過及</w:t>
            </w:r>
            <w:proofErr w:type="gramStart"/>
            <w:r w:rsidR="00571D1B" w:rsidRPr="004678E0">
              <w:rPr>
                <w:rFonts w:ascii="標楷體" w:eastAsia="標楷體" w:hAnsi="標楷體" w:hint="eastAsia"/>
                <w:szCs w:val="24"/>
              </w:rPr>
              <w:t>懲罰存記等</w:t>
            </w:r>
            <w:proofErr w:type="gramEnd"/>
            <w:r w:rsidR="00571D1B" w:rsidRPr="004678E0">
              <w:rPr>
                <w:rFonts w:ascii="標楷體" w:eastAsia="標楷體" w:hAnsi="標楷體" w:hint="eastAsia"/>
                <w:szCs w:val="24"/>
              </w:rPr>
              <w:t>相關規定，提經校務會議通過後公告實施。</w:t>
            </w:r>
          </w:p>
        </w:tc>
        <w:tc>
          <w:tcPr>
            <w:tcW w:w="4933" w:type="dxa"/>
          </w:tcPr>
          <w:p w:rsidR="00A06F9E" w:rsidRPr="008106A0" w:rsidRDefault="004678E0" w:rsidP="00BB2DD3">
            <w:pPr>
              <w:widowControl/>
              <w:rPr>
                <w:rFonts w:ascii="標楷體" w:eastAsia="標楷體" w:hAnsi="標楷體"/>
                <w:szCs w:val="24"/>
              </w:rPr>
            </w:pPr>
            <w:r>
              <w:rPr>
                <w:rFonts w:ascii="標楷體" w:eastAsia="標楷體" w:hAnsi="標楷體" w:hint="eastAsia"/>
                <w:szCs w:val="24"/>
              </w:rPr>
              <w:t>訂定學校應訂定學生獎懲實施要點及其內容</w:t>
            </w:r>
            <w:r w:rsidR="004263A1">
              <w:rPr>
                <w:rFonts w:ascii="標楷體" w:eastAsia="標楷體" w:hAnsi="標楷體" w:hint="eastAsia"/>
                <w:szCs w:val="24"/>
              </w:rPr>
              <w:t>，並經校務會議通過後公告。</w:t>
            </w:r>
          </w:p>
        </w:tc>
      </w:tr>
    </w:tbl>
    <w:p w:rsidR="00DE42EA" w:rsidRPr="00872376" w:rsidRDefault="00DE42EA" w:rsidP="00E758DA">
      <w:pPr>
        <w:keepNext/>
        <w:keepLines/>
        <w:widowControl/>
        <w:suppressLineNumbers/>
        <w:suppressAutoHyphens/>
        <w:rPr>
          <w:rFonts w:ascii="標楷體" w:eastAsia="標楷體" w:hAnsi="標楷體"/>
        </w:rPr>
      </w:pPr>
    </w:p>
    <w:sectPr w:rsidR="00DE42EA" w:rsidRPr="00872376" w:rsidSect="007264A8">
      <w:footerReference w:type="default" r:id="rId8"/>
      <w:pgSz w:w="11906" w:h="16838"/>
      <w:pgMar w:top="1134" w:right="1134" w:bottom="1134" w:left="1134" w:header="851"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53" w:rsidRDefault="00E36D53" w:rsidP="00872376">
      <w:r>
        <w:separator/>
      </w:r>
    </w:p>
  </w:endnote>
  <w:endnote w:type="continuationSeparator" w:id="0">
    <w:p w:rsidR="00E36D53" w:rsidRDefault="00E36D53" w:rsidP="00872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911779"/>
      <w:docPartObj>
        <w:docPartGallery w:val="Page Numbers (Bottom of Page)"/>
        <w:docPartUnique/>
      </w:docPartObj>
    </w:sdtPr>
    <w:sdtContent>
      <w:p w:rsidR="008106A0" w:rsidRDefault="002C512B">
        <w:pPr>
          <w:pStyle w:val="a6"/>
          <w:jc w:val="center"/>
        </w:pPr>
        <w:fldSimple w:instr="PAGE   \* MERGEFORMAT">
          <w:r w:rsidR="00794583" w:rsidRPr="00794583">
            <w:rPr>
              <w:noProof/>
              <w:lang w:val="zh-TW"/>
            </w:rPr>
            <w:t>4</w:t>
          </w:r>
        </w:fldSimple>
      </w:p>
    </w:sdtContent>
  </w:sdt>
  <w:p w:rsidR="008106A0" w:rsidRDefault="008106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53" w:rsidRDefault="00E36D53" w:rsidP="00872376">
      <w:r>
        <w:separator/>
      </w:r>
    </w:p>
  </w:footnote>
  <w:footnote w:type="continuationSeparator" w:id="0">
    <w:p w:rsidR="00E36D53" w:rsidRDefault="00E36D53" w:rsidP="00872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589F"/>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37327A"/>
    <w:multiLevelType w:val="hybridMultilevel"/>
    <w:tmpl w:val="01EAB8A2"/>
    <w:lvl w:ilvl="0" w:tplc="FF9838DE">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2">
    <w:nsid w:val="23AF2DF0"/>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A50339"/>
    <w:multiLevelType w:val="hybridMultilevel"/>
    <w:tmpl w:val="3E386AB4"/>
    <w:lvl w:ilvl="0" w:tplc="B1325466">
      <w:start w:val="1"/>
      <w:numFmt w:val="taiwaneseCountingThousand"/>
      <w:lvlText w:val="(%1)"/>
      <w:lvlJc w:val="left"/>
      <w:pPr>
        <w:ind w:left="888" w:hanging="72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4">
    <w:nsid w:val="3AA205BD"/>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E85457"/>
    <w:multiLevelType w:val="hybridMultilevel"/>
    <w:tmpl w:val="25AA4EB0"/>
    <w:lvl w:ilvl="0" w:tplc="F0B878EA">
      <w:start w:val="1"/>
      <w:numFmt w:val="taiwaneseCountingThousand"/>
      <w:lvlText w:val="(%1)"/>
      <w:lvlJc w:val="left"/>
      <w:pPr>
        <w:ind w:left="948" w:hanging="48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6">
    <w:nsid w:val="41301A26"/>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2B47BD"/>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1C3C4D"/>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8B6507"/>
    <w:multiLevelType w:val="hybridMultilevel"/>
    <w:tmpl w:val="F97CC572"/>
    <w:lvl w:ilvl="0" w:tplc="DD2C99C0">
      <w:start w:val="1"/>
      <w:numFmt w:val="taiwaneseCountingThousand"/>
      <w:lvlText w:val="(%1)"/>
      <w:lvlJc w:val="left"/>
      <w:pPr>
        <w:ind w:left="948" w:hanging="48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0">
    <w:nsid w:val="5F6A3683"/>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032FB1"/>
    <w:multiLevelType w:val="hybridMultilevel"/>
    <w:tmpl w:val="B20AC5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433E42"/>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C21977"/>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42C1740"/>
    <w:multiLevelType w:val="hybridMultilevel"/>
    <w:tmpl w:val="E07486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D2C676C"/>
    <w:multiLevelType w:val="hybridMultilevel"/>
    <w:tmpl w:val="3132AB0A"/>
    <w:lvl w:ilvl="0" w:tplc="4C884B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3"/>
  </w:num>
  <w:num w:numId="4">
    <w:abstractNumId w:val="2"/>
  </w:num>
  <w:num w:numId="5">
    <w:abstractNumId w:val="6"/>
  </w:num>
  <w:num w:numId="6">
    <w:abstractNumId w:val="0"/>
  </w:num>
  <w:num w:numId="7">
    <w:abstractNumId w:val="10"/>
  </w:num>
  <w:num w:numId="8">
    <w:abstractNumId w:val="4"/>
  </w:num>
  <w:num w:numId="9">
    <w:abstractNumId w:val="7"/>
  </w:num>
  <w:num w:numId="10">
    <w:abstractNumId w:val="12"/>
  </w:num>
  <w:num w:numId="11">
    <w:abstractNumId w:val="15"/>
  </w:num>
  <w:num w:numId="12">
    <w:abstractNumId w:val="3"/>
  </w:num>
  <w:num w:numId="13">
    <w:abstractNumId w:val="1"/>
  </w:num>
  <w:num w:numId="14">
    <w:abstractNumId w:val="5"/>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42EA"/>
    <w:rsid w:val="00004CC7"/>
    <w:rsid w:val="000523EE"/>
    <w:rsid w:val="00060635"/>
    <w:rsid w:val="000710F2"/>
    <w:rsid w:val="00072B56"/>
    <w:rsid w:val="000966A5"/>
    <w:rsid w:val="000A1A69"/>
    <w:rsid w:val="000B4E99"/>
    <w:rsid w:val="00146549"/>
    <w:rsid w:val="001517B4"/>
    <w:rsid w:val="00172AFC"/>
    <w:rsid w:val="00173619"/>
    <w:rsid w:val="00182C9A"/>
    <w:rsid w:val="001A5A8B"/>
    <w:rsid w:val="001B1511"/>
    <w:rsid w:val="001D1C95"/>
    <w:rsid w:val="001E5A82"/>
    <w:rsid w:val="002022E1"/>
    <w:rsid w:val="002112C9"/>
    <w:rsid w:val="002C0AAA"/>
    <w:rsid w:val="002C512B"/>
    <w:rsid w:val="002C6490"/>
    <w:rsid w:val="002D383D"/>
    <w:rsid w:val="002F126E"/>
    <w:rsid w:val="0030300A"/>
    <w:rsid w:val="003139B6"/>
    <w:rsid w:val="00315664"/>
    <w:rsid w:val="003263C8"/>
    <w:rsid w:val="00341E4D"/>
    <w:rsid w:val="00345FF2"/>
    <w:rsid w:val="00375E76"/>
    <w:rsid w:val="00385E66"/>
    <w:rsid w:val="00387666"/>
    <w:rsid w:val="003A0CFE"/>
    <w:rsid w:val="003A251A"/>
    <w:rsid w:val="00413CAC"/>
    <w:rsid w:val="004263A1"/>
    <w:rsid w:val="00437AA1"/>
    <w:rsid w:val="00447ED2"/>
    <w:rsid w:val="004678E0"/>
    <w:rsid w:val="00482C64"/>
    <w:rsid w:val="004B64BA"/>
    <w:rsid w:val="004C5AF4"/>
    <w:rsid w:val="004E54CC"/>
    <w:rsid w:val="0051279A"/>
    <w:rsid w:val="005235B1"/>
    <w:rsid w:val="00532AB9"/>
    <w:rsid w:val="00571D1B"/>
    <w:rsid w:val="00592521"/>
    <w:rsid w:val="005A6C94"/>
    <w:rsid w:val="005F2CD0"/>
    <w:rsid w:val="005F35B5"/>
    <w:rsid w:val="005F7FBA"/>
    <w:rsid w:val="00625750"/>
    <w:rsid w:val="00635999"/>
    <w:rsid w:val="006565D4"/>
    <w:rsid w:val="006A7DD7"/>
    <w:rsid w:val="006C65B2"/>
    <w:rsid w:val="006D077E"/>
    <w:rsid w:val="006D4E4C"/>
    <w:rsid w:val="006E63F6"/>
    <w:rsid w:val="006F6184"/>
    <w:rsid w:val="007010FA"/>
    <w:rsid w:val="00715962"/>
    <w:rsid w:val="007264A8"/>
    <w:rsid w:val="00751504"/>
    <w:rsid w:val="00754436"/>
    <w:rsid w:val="0077106E"/>
    <w:rsid w:val="00783A1A"/>
    <w:rsid w:val="00787141"/>
    <w:rsid w:val="00794583"/>
    <w:rsid w:val="007C145A"/>
    <w:rsid w:val="007D59E0"/>
    <w:rsid w:val="007E2E05"/>
    <w:rsid w:val="007F4EE9"/>
    <w:rsid w:val="007F698E"/>
    <w:rsid w:val="00804BBE"/>
    <w:rsid w:val="00804EF7"/>
    <w:rsid w:val="008106A0"/>
    <w:rsid w:val="00811DB8"/>
    <w:rsid w:val="00814B37"/>
    <w:rsid w:val="00821B4F"/>
    <w:rsid w:val="00872376"/>
    <w:rsid w:val="00872738"/>
    <w:rsid w:val="00882EEE"/>
    <w:rsid w:val="00895F3B"/>
    <w:rsid w:val="008C516B"/>
    <w:rsid w:val="008D213A"/>
    <w:rsid w:val="008D6DAC"/>
    <w:rsid w:val="008E5584"/>
    <w:rsid w:val="008F1F64"/>
    <w:rsid w:val="008F43FC"/>
    <w:rsid w:val="009134E4"/>
    <w:rsid w:val="00913F9F"/>
    <w:rsid w:val="00924654"/>
    <w:rsid w:val="00937124"/>
    <w:rsid w:val="009752F4"/>
    <w:rsid w:val="00977C9A"/>
    <w:rsid w:val="00987D51"/>
    <w:rsid w:val="00994852"/>
    <w:rsid w:val="009A7A66"/>
    <w:rsid w:val="00A06F9E"/>
    <w:rsid w:val="00A10D6C"/>
    <w:rsid w:val="00A256FB"/>
    <w:rsid w:val="00AB43F8"/>
    <w:rsid w:val="00AC26B4"/>
    <w:rsid w:val="00AE185E"/>
    <w:rsid w:val="00B55EBA"/>
    <w:rsid w:val="00B570C9"/>
    <w:rsid w:val="00B6187E"/>
    <w:rsid w:val="00B61AE1"/>
    <w:rsid w:val="00B87C15"/>
    <w:rsid w:val="00B909D7"/>
    <w:rsid w:val="00BB2DD3"/>
    <w:rsid w:val="00BC7AE7"/>
    <w:rsid w:val="00BD1A24"/>
    <w:rsid w:val="00BD2099"/>
    <w:rsid w:val="00BD7D91"/>
    <w:rsid w:val="00C23570"/>
    <w:rsid w:val="00C52D44"/>
    <w:rsid w:val="00C90A13"/>
    <w:rsid w:val="00CA33A5"/>
    <w:rsid w:val="00D03BD0"/>
    <w:rsid w:val="00D221B1"/>
    <w:rsid w:val="00D22E05"/>
    <w:rsid w:val="00D238DF"/>
    <w:rsid w:val="00D33F8B"/>
    <w:rsid w:val="00D41048"/>
    <w:rsid w:val="00D433FD"/>
    <w:rsid w:val="00DD14DA"/>
    <w:rsid w:val="00DE42EA"/>
    <w:rsid w:val="00E17AD6"/>
    <w:rsid w:val="00E21CDA"/>
    <w:rsid w:val="00E30F39"/>
    <w:rsid w:val="00E339D6"/>
    <w:rsid w:val="00E35D04"/>
    <w:rsid w:val="00E36D53"/>
    <w:rsid w:val="00E54D81"/>
    <w:rsid w:val="00E74121"/>
    <w:rsid w:val="00E758DA"/>
    <w:rsid w:val="00EA3CBC"/>
    <w:rsid w:val="00EB40C8"/>
    <w:rsid w:val="00EB4335"/>
    <w:rsid w:val="00EC4860"/>
    <w:rsid w:val="00F36321"/>
    <w:rsid w:val="00F456E2"/>
    <w:rsid w:val="00F9572A"/>
    <w:rsid w:val="00FA45D8"/>
    <w:rsid w:val="00FB2AFC"/>
    <w:rsid w:val="00FC6DF7"/>
    <w:rsid w:val="00FC72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B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2376"/>
    <w:pPr>
      <w:tabs>
        <w:tab w:val="center" w:pos="4153"/>
        <w:tab w:val="right" w:pos="8306"/>
      </w:tabs>
      <w:snapToGrid w:val="0"/>
    </w:pPr>
    <w:rPr>
      <w:sz w:val="20"/>
      <w:szCs w:val="20"/>
    </w:rPr>
  </w:style>
  <w:style w:type="character" w:customStyle="1" w:styleId="a5">
    <w:name w:val="頁首 字元"/>
    <w:basedOn w:val="a0"/>
    <w:link w:val="a4"/>
    <w:uiPriority w:val="99"/>
    <w:rsid w:val="00872376"/>
    <w:rPr>
      <w:sz w:val="20"/>
      <w:szCs w:val="20"/>
    </w:rPr>
  </w:style>
  <w:style w:type="paragraph" w:styleId="a6">
    <w:name w:val="footer"/>
    <w:basedOn w:val="a"/>
    <w:link w:val="a7"/>
    <w:uiPriority w:val="99"/>
    <w:unhideWhenUsed/>
    <w:rsid w:val="00872376"/>
    <w:pPr>
      <w:tabs>
        <w:tab w:val="center" w:pos="4153"/>
        <w:tab w:val="right" w:pos="8306"/>
      </w:tabs>
      <w:snapToGrid w:val="0"/>
    </w:pPr>
    <w:rPr>
      <w:sz w:val="20"/>
      <w:szCs w:val="20"/>
    </w:rPr>
  </w:style>
  <w:style w:type="character" w:customStyle="1" w:styleId="a7">
    <w:name w:val="頁尾 字元"/>
    <w:basedOn w:val="a0"/>
    <w:link w:val="a6"/>
    <w:uiPriority w:val="99"/>
    <w:rsid w:val="00872376"/>
    <w:rPr>
      <w:sz w:val="20"/>
      <w:szCs w:val="20"/>
    </w:rPr>
  </w:style>
  <w:style w:type="paragraph" w:styleId="a8">
    <w:name w:val="List Paragraph"/>
    <w:basedOn w:val="a"/>
    <w:uiPriority w:val="34"/>
    <w:qFormat/>
    <w:rsid w:val="00D221B1"/>
    <w:pPr>
      <w:ind w:leftChars="200" w:left="480"/>
    </w:pPr>
  </w:style>
  <w:style w:type="paragraph" w:styleId="Web">
    <w:name w:val="Normal (Web)"/>
    <w:basedOn w:val="a"/>
    <w:uiPriority w:val="99"/>
    <w:unhideWhenUsed/>
    <w:rsid w:val="00994852"/>
    <w:pPr>
      <w:widowControl/>
      <w:spacing w:before="100" w:beforeAutospacing="1" w:after="100" w:afterAutospacing="1"/>
    </w:pPr>
    <w:rPr>
      <w:rFonts w:ascii="新細明體" w:eastAsia="新細明體" w:hAnsi="新細明體" w:cs="新細明體"/>
      <w:kern w:val="0"/>
      <w:szCs w:val="24"/>
    </w:rPr>
  </w:style>
  <w:style w:type="character" w:styleId="HTML">
    <w:name w:val="HTML Typewriter"/>
    <w:basedOn w:val="a0"/>
    <w:uiPriority w:val="99"/>
    <w:semiHidden/>
    <w:unhideWhenUsed/>
    <w:rsid w:val="00811DB8"/>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2100415">
      <w:bodyDiv w:val="1"/>
      <w:marLeft w:val="0"/>
      <w:marRight w:val="0"/>
      <w:marTop w:val="0"/>
      <w:marBottom w:val="0"/>
      <w:divBdr>
        <w:top w:val="none" w:sz="0" w:space="0" w:color="auto"/>
        <w:left w:val="none" w:sz="0" w:space="0" w:color="auto"/>
        <w:bottom w:val="none" w:sz="0" w:space="0" w:color="auto"/>
        <w:right w:val="none" w:sz="0" w:space="0" w:color="auto"/>
      </w:divBdr>
    </w:div>
    <w:div w:id="85151705">
      <w:bodyDiv w:val="1"/>
      <w:marLeft w:val="0"/>
      <w:marRight w:val="0"/>
      <w:marTop w:val="0"/>
      <w:marBottom w:val="0"/>
      <w:divBdr>
        <w:top w:val="none" w:sz="0" w:space="0" w:color="auto"/>
        <w:left w:val="none" w:sz="0" w:space="0" w:color="auto"/>
        <w:bottom w:val="none" w:sz="0" w:space="0" w:color="auto"/>
        <w:right w:val="none" w:sz="0" w:space="0" w:color="auto"/>
      </w:divBdr>
      <w:divsChild>
        <w:div w:id="111674157">
          <w:marLeft w:val="0"/>
          <w:marRight w:val="0"/>
          <w:marTop w:val="0"/>
          <w:marBottom w:val="0"/>
          <w:divBdr>
            <w:top w:val="none" w:sz="0" w:space="0" w:color="auto"/>
            <w:left w:val="none" w:sz="0" w:space="0" w:color="auto"/>
            <w:bottom w:val="none" w:sz="0" w:space="0" w:color="auto"/>
            <w:right w:val="none" w:sz="0" w:space="0" w:color="auto"/>
          </w:divBdr>
        </w:div>
        <w:div w:id="1527407785">
          <w:marLeft w:val="185"/>
          <w:marRight w:val="0"/>
          <w:marTop w:val="0"/>
          <w:marBottom w:val="0"/>
          <w:divBdr>
            <w:top w:val="none" w:sz="0" w:space="0" w:color="auto"/>
            <w:left w:val="none" w:sz="0" w:space="0" w:color="auto"/>
            <w:bottom w:val="none" w:sz="0" w:space="0" w:color="auto"/>
            <w:right w:val="none" w:sz="0" w:space="0" w:color="auto"/>
          </w:divBdr>
        </w:div>
        <w:div w:id="1003319186">
          <w:marLeft w:val="185"/>
          <w:marRight w:val="0"/>
          <w:marTop w:val="0"/>
          <w:marBottom w:val="0"/>
          <w:divBdr>
            <w:top w:val="none" w:sz="0" w:space="0" w:color="auto"/>
            <w:left w:val="none" w:sz="0" w:space="0" w:color="auto"/>
            <w:bottom w:val="none" w:sz="0" w:space="0" w:color="auto"/>
            <w:right w:val="none" w:sz="0" w:space="0" w:color="auto"/>
          </w:divBdr>
        </w:div>
        <w:div w:id="1329560192">
          <w:marLeft w:val="185"/>
          <w:marRight w:val="0"/>
          <w:marTop w:val="0"/>
          <w:marBottom w:val="0"/>
          <w:divBdr>
            <w:top w:val="none" w:sz="0" w:space="0" w:color="auto"/>
            <w:left w:val="none" w:sz="0" w:space="0" w:color="auto"/>
            <w:bottom w:val="none" w:sz="0" w:space="0" w:color="auto"/>
            <w:right w:val="none" w:sz="0" w:space="0" w:color="auto"/>
          </w:divBdr>
        </w:div>
        <w:div w:id="554589392">
          <w:marLeft w:val="185"/>
          <w:marRight w:val="0"/>
          <w:marTop w:val="0"/>
          <w:marBottom w:val="0"/>
          <w:divBdr>
            <w:top w:val="none" w:sz="0" w:space="0" w:color="auto"/>
            <w:left w:val="none" w:sz="0" w:space="0" w:color="auto"/>
            <w:bottom w:val="none" w:sz="0" w:space="0" w:color="auto"/>
            <w:right w:val="none" w:sz="0" w:space="0" w:color="auto"/>
          </w:divBdr>
        </w:div>
        <w:div w:id="910576969">
          <w:marLeft w:val="185"/>
          <w:marRight w:val="0"/>
          <w:marTop w:val="0"/>
          <w:marBottom w:val="0"/>
          <w:divBdr>
            <w:top w:val="none" w:sz="0" w:space="0" w:color="auto"/>
            <w:left w:val="none" w:sz="0" w:space="0" w:color="auto"/>
            <w:bottom w:val="none" w:sz="0" w:space="0" w:color="auto"/>
            <w:right w:val="none" w:sz="0" w:space="0" w:color="auto"/>
          </w:divBdr>
        </w:div>
        <w:div w:id="368994273">
          <w:marLeft w:val="185"/>
          <w:marRight w:val="0"/>
          <w:marTop w:val="0"/>
          <w:marBottom w:val="0"/>
          <w:divBdr>
            <w:top w:val="none" w:sz="0" w:space="0" w:color="auto"/>
            <w:left w:val="none" w:sz="0" w:space="0" w:color="auto"/>
            <w:bottom w:val="none" w:sz="0" w:space="0" w:color="auto"/>
            <w:right w:val="none" w:sz="0" w:space="0" w:color="auto"/>
          </w:divBdr>
        </w:div>
        <w:div w:id="1235506812">
          <w:marLeft w:val="185"/>
          <w:marRight w:val="0"/>
          <w:marTop w:val="0"/>
          <w:marBottom w:val="0"/>
          <w:divBdr>
            <w:top w:val="none" w:sz="0" w:space="0" w:color="auto"/>
            <w:left w:val="none" w:sz="0" w:space="0" w:color="auto"/>
            <w:bottom w:val="none" w:sz="0" w:space="0" w:color="auto"/>
            <w:right w:val="none" w:sz="0" w:space="0" w:color="auto"/>
          </w:divBdr>
        </w:div>
        <w:div w:id="1847014794">
          <w:marLeft w:val="185"/>
          <w:marRight w:val="0"/>
          <w:marTop w:val="0"/>
          <w:marBottom w:val="0"/>
          <w:divBdr>
            <w:top w:val="none" w:sz="0" w:space="0" w:color="auto"/>
            <w:left w:val="none" w:sz="0" w:space="0" w:color="auto"/>
            <w:bottom w:val="none" w:sz="0" w:space="0" w:color="auto"/>
            <w:right w:val="none" w:sz="0" w:space="0" w:color="auto"/>
          </w:divBdr>
        </w:div>
        <w:div w:id="289477607">
          <w:marLeft w:val="185"/>
          <w:marRight w:val="0"/>
          <w:marTop w:val="0"/>
          <w:marBottom w:val="0"/>
          <w:divBdr>
            <w:top w:val="none" w:sz="0" w:space="0" w:color="auto"/>
            <w:left w:val="none" w:sz="0" w:space="0" w:color="auto"/>
            <w:bottom w:val="none" w:sz="0" w:space="0" w:color="auto"/>
            <w:right w:val="none" w:sz="0" w:space="0" w:color="auto"/>
          </w:divBdr>
        </w:div>
        <w:div w:id="485324334">
          <w:marLeft w:val="185"/>
          <w:marRight w:val="0"/>
          <w:marTop w:val="0"/>
          <w:marBottom w:val="0"/>
          <w:divBdr>
            <w:top w:val="none" w:sz="0" w:space="0" w:color="auto"/>
            <w:left w:val="none" w:sz="0" w:space="0" w:color="auto"/>
            <w:bottom w:val="none" w:sz="0" w:space="0" w:color="auto"/>
            <w:right w:val="none" w:sz="0" w:space="0" w:color="auto"/>
          </w:divBdr>
        </w:div>
        <w:div w:id="1558322501">
          <w:marLeft w:val="185"/>
          <w:marRight w:val="0"/>
          <w:marTop w:val="0"/>
          <w:marBottom w:val="0"/>
          <w:divBdr>
            <w:top w:val="none" w:sz="0" w:space="0" w:color="auto"/>
            <w:left w:val="none" w:sz="0" w:space="0" w:color="auto"/>
            <w:bottom w:val="none" w:sz="0" w:space="0" w:color="auto"/>
            <w:right w:val="none" w:sz="0" w:space="0" w:color="auto"/>
          </w:divBdr>
        </w:div>
        <w:div w:id="2025202254">
          <w:marLeft w:val="185"/>
          <w:marRight w:val="0"/>
          <w:marTop w:val="0"/>
          <w:marBottom w:val="0"/>
          <w:divBdr>
            <w:top w:val="none" w:sz="0" w:space="0" w:color="auto"/>
            <w:left w:val="none" w:sz="0" w:space="0" w:color="auto"/>
            <w:bottom w:val="none" w:sz="0" w:space="0" w:color="auto"/>
            <w:right w:val="none" w:sz="0" w:space="0" w:color="auto"/>
          </w:divBdr>
        </w:div>
        <w:div w:id="369959591">
          <w:marLeft w:val="185"/>
          <w:marRight w:val="0"/>
          <w:marTop w:val="0"/>
          <w:marBottom w:val="0"/>
          <w:divBdr>
            <w:top w:val="none" w:sz="0" w:space="0" w:color="auto"/>
            <w:left w:val="none" w:sz="0" w:space="0" w:color="auto"/>
            <w:bottom w:val="none" w:sz="0" w:space="0" w:color="auto"/>
            <w:right w:val="none" w:sz="0" w:space="0" w:color="auto"/>
          </w:divBdr>
        </w:div>
        <w:div w:id="2134246089">
          <w:marLeft w:val="185"/>
          <w:marRight w:val="0"/>
          <w:marTop w:val="0"/>
          <w:marBottom w:val="0"/>
          <w:divBdr>
            <w:top w:val="none" w:sz="0" w:space="0" w:color="auto"/>
            <w:left w:val="none" w:sz="0" w:space="0" w:color="auto"/>
            <w:bottom w:val="none" w:sz="0" w:space="0" w:color="auto"/>
            <w:right w:val="none" w:sz="0" w:space="0" w:color="auto"/>
          </w:divBdr>
        </w:div>
        <w:div w:id="1653362141">
          <w:marLeft w:val="185"/>
          <w:marRight w:val="0"/>
          <w:marTop w:val="0"/>
          <w:marBottom w:val="0"/>
          <w:divBdr>
            <w:top w:val="none" w:sz="0" w:space="0" w:color="auto"/>
            <w:left w:val="none" w:sz="0" w:space="0" w:color="auto"/>
            <w:bottom w:val="none" w:sz="0" w:space="0" w:color="auto"/>
            <w:right w:val="none" w:sz="0" w:space="0" w:color="auto"/>
          </w:divBdr>
        </w:div>
        <w:div w:id="1217857079">
          <w:marLeft w:val="185"/>
          <w:marRight w:val="0"/>
          <w:marTop w:val="0"/>
          <w:marBottom w:val="0"/>
          <w:divBdr>
            <w:top w:val="none" w:sz="0" w:space="0" w:color="auto"/>
            <w:left w:val="none" w:sz="0" w:space="0" w:color="auto"/>
            <w:bottom w:val="none" w:sz="0" w:space="0" w:color="auto"/>
            <w:right w:val="none" w:sz="0" w:space="0" w:color="auto"/>
          </w:divBdr>
        </w:div>
      </w:divsChild>
    </w:div>
    <w:div w:id="161707231">
      <w:bodyDiv w:val="1"/>
      <w:marLeft w:val="0"/>
      <w:marRight w:val="0"/>
      <w:marTop w:val="0"/>
      <w:marBottom w:val="0"/>
      <w:divBdr>
        <w:top w:val="none" w:sz="0" w:space="0" w:color="auto"/>
        <w:left w:val="none" w:sz="0" w:space="0" w:color="auto"/>
        <w:bottom w:val="none" w:sz="0" w:space="0" w:color="auto"/>
        <w:right w:val="none" w:sz="0" w:space="0" w:color="auto"/>
      </w:divBdr>
    </w:div>
    <w:div w:id="337122674">
      <w:bodyDiv w:val="1"/>
      <w:marLeft w:val="0"/>
      <w:marRight w:val="0"/>
      <w:marTop w:val="0"/>
      <w:marBottom w:val="0"/>
      <w:divBdr>
        <w:top w:val="none" w:sz="0" w:space="0" w:color="auto"/>
        <w:left w:val="none" w:sz="0" w:space="0" w:color="auto"/>
        <w:bottom w:val="none" w:sz="0" w:space="0" w:color="auto"/>
        <w:right w:val="none" w:sz="0" w:space="0" w:color="auto"/>
      </w:divBdr>
    </w:div>
    <w:div w:id="396972187">
      <w:bodyDiv w:val="1"/>
      <w:marLeft w:val="0"/>
      <w:marRight w:val="0"/>
      <w:marTop w:val="0"/>
      <w:marBottom w:val="0"/>
      <w:divBdr>
        <w:top w:val="none" w:sz="0" w:space="0" w:color="auto"/>
        <w:left w:val="none" w:sz="0" w:space="0" w:color="auto"/>
        <w:bottom w:val="none" w:sz="0" w:space="0" w:color="auto"/>
        <w:right w:val="none" w:sz="0" w:space="0" w:color="auto"/>
      </w:divBdr>
    </w:div>
    <w:div w:id="438262693">
      <w:bodyDiv w:val="1"/>
      <w:marLeft w:val="0"/>
      <w:marRight w:val="0"/>
      <w:marTop w:val="0"/>
      <w:marBottom w:val="0"/>
      <w:divBdr>
        <w:top w:val="none" w:sz="0" w:space="0" w:color="auto"/>
        <w:left w:val="none" w:sz="0" w:space="0" w:color="auto"/>
        <w:bottom w:val="none" w:sz="0" w:space="0" w:color="auto"/>
        <w:right w:val="none" w:sz="0" w:space="0" w:color="auto"/>
      </w:divBdr>
      <w:divsChild>
        <w:div w:id="979774238">
          <w:marLeft w:val="0"/>
          <w:marRight w:val="0"/>
          <w:marTop w:val="0"/>
          <w:marBottom w:val="0"/>
          <w:divBdr>
            <w:top w:val="none" w:sz="0" w:space="0" w:color="auto"/>
            <w:left w:val="none" w:sz="0" w:space="0" w:color="auto"/>
            <w:bottom w:val="none" w:sz="0" w:space="0" w:color="auto"/>
            <w:right w:val="none" w:sz="0" w:space="0" w:color="auto"/>
          </w:divBdr>
        </w:div>
        <w:div w:id="1046099506">
          <w:marLeft w:val="283"/>
          <w:marRight w:val="0"/>
          <w:marTop w:val="0"/>
          <w:marBottom w:val="0"/>
          <w:divBdr>
            <w:top w:val="none" w:sz="0" w:space="0" w:color="auto"/>
            <w:left w:val="none" w:sz="0" w:space="0" w:color="auto"/>
            <w:bottom w:val="none" w:sz="0" w:space="0" w:color="auto"/>
            <w:right w:val="none" w:sz="0" w:space="0" w:color="auto"/>
          </w:divBdr>
        </w:div>
        <w:div w:id="821039417">
          <w:marLeft w:val="283"/>
          <w:marRight w:val="0"/>
          <w:marTop w:val="0"/>
          <w:marBottom w:val="0"/>
          <w:divBdr>
            <w:top w:val="none" w:sz="0" w:space="0" w:color="auto"/>
            <w:left w:val="none" w:sz="0" w:space="0" w:color="auto"/>
            <w:bottom w:val="none" w:sz="0" w:space="0" w:color="auto"/>
            <w:right w:val="none" w:sz="0" w:space="0" w:color="auto"/>
          </w:divBdr>
        </w:div>
        <w:div w:id="1219903167">
          <w:marLeft w:val="283"/>
          <w:marRight w:val="0"/>
          <w:marTop w:val="0"/>
          <w:marBottom w:val="0"/>
          <w:divBdr>
            <w:top w:val="none" w:sz="0" w:space="0" w:color="auto"/>
            <w:left w:val="none" w:sz="0" w:space="0" w:color="auto"/>
            <w:bottom w:val="none" w:sz="0" w:space="0" w:color="auto"/>
            <w:right w:val="none" w:sz="0" w:space="0" w:color="auto"/>
          </w:divBdr>
        </w:div>
        <w:div w:id="1298071970">
          <w:marLeft w:val="283"/>
          <w:marRight w:val="0"/>
          <w:marTop w:val="0"/>
          <w:marBottom w:val="0"/>
          <w:divBdr>
            <w:top w:val="none" w:sz="0" w:space="0" w:color="auto"/>
            <w:left w:val="none" w:sz="0" w:space="0" w:color="auto"/>
            <w:bottom w:val="none" w:sz="0" w:space="0" w:color="auto"/>
            <w:right w:val="none" w:sz="0" w:space="0" w:color="auto"/>
          </w:divBdr>
        </w:div>
        <w:div w:id="578905160">
          <w:marLeft w:val="283"/>
          <w:marRight w:val="0"/>
          <w:marTop w:val="0"/>
          <w:marBottom w:val="0"/>
          <w:divBdr>
            <w:top w:val="none" w:sz="0" w:space="0" w:color="auto"/>
            <w:left w:val="none" w:sz="0" w:space="0" w:color="auto"/>
            <w:bottom w:val="none" w:sz="0" w:space="0" w:color="auto"/>
            <w:right w:val="none" w:sz="0" w:space="0" w:color="auto"/>
          </w:divBdr>
        </w:div>
        <w:div w:id="823011751">
          <w:marLeft w:val="283"/>
          <w:marRight w:val="0"/>
          <w:marTop w:val="0"/>
          <w:marBottom w:val="0"/>
          <w:divBdr>
            <w:top w:val="none" w:sz="0" w:space="0" w:color="auto"/>
            <w:left w:val="none" w:sz="0" w:space="0" w:color="auto"/>
            <w:bottom w:val="none" w:sz="0" w:space="0" w:color="auto"/>
            <w:right w:val="none" w:sz="0" w:space="0" w:color="auto"/>
          </w:divBdr>
        </w:div>
        <w:div w:id="1860895568">
          <w:marLeft w:val="283"/>
          <w:marRight w:val="0"/>
          <w:marTop w:val="0"/>
          <w:marBottom w:val="0"/>
          <w:divBdr>
            <w:top w:val="none" w:sz="0" w:space="0" w:color="auto"/>
            <w:left w:val="none" w:sz="0" w:space="0" w:color="auto"/>
            <w:bottom w:val="none" w:sz="0" w:space="0" w:color="auto"/>
            <w:right w:val="none" w:sz="0" w:space="0" w:color="auto"/>
          </w:divBdr>
        </w:div>
      </w:divsChild>
    </w:div>
    <w:div w:id="483472074">
      <w:bodyDiv w:val="1"/>
      <w:marLeft w:val="0"/>
      <w:marRight w:val="0"/>
      <w:marTop w:val="0"/>
      <w:marBottom w:val="0"/>
      <w:divBdr>
        <w:top w:val="none" w:sz="0" w:space="0" w:color="auto"/>
        <w:left w:val="none" w:sz="0" w:space="0" w:color="auto"/>
        <w:bottom w:val="none" w:sz="0" w:space="0" w:color="auto"/>
        <w:right w:val="none" w:sz="0" w:space="0" w:color="auto"/>
      </w:divBdr>
      <w:divsChild>
        <w:div w:id="1267082107">
          <w:marLeft w:val="0"/>
          <w:marRight w:val="0"/>
          <w:marTop w:val="0"/>
          <w:marBottom w:val="0"/>
          <w:divBdr>
            <w:top w:val="none" w:sz="0" w:space="0" w:color="auto"/>
            <w:left w:val="none" w:sz="0" w:space="0" w:color="auto"/>
            <w:bottom w:val="none" w:sz="0" w:space="0" w:color="auto"/>
            <w:right w:val="none" w:sz="0" w:space="0" w:color="auto"/>
          </w:divBdr>
        </w:div>
        <w:div w:id="1094977767">
          <w:marLeft w:val="283"/>
          <w:marRight w:val="0"/>
          <w:marTop w:val="0"/>
          <w:marBottom w:val="0"/>
          <w:divBdr>
            <w:top w:val="none" w:sz="0" w:space="0" w:color="auto"/>
            <w:left w:val="none" w:sz="0" w:space="0" w:color="auto"/>
            <w:bottom w:val="none" w:sz="0" w:space="0" w:color="auto"/>
            <w:right w:val="none" w:sz="0" w:space="0" w:color="auto"/>
          </w:divBdr>
        </w:div>
        <w:div w:id="347878764">
          <w:marLeft w:val="283"/>
          <w:marRight w:val="0"/>
          <w:marTop w:val="0"/>
          <w:marBottom w:val="0"/>
          <w:divBdr>
            <w:top w:val="none" w:sz="0" w:space="0" w:color="auto"/>
            <w:left w:val="none" w:sz="0" w:space="0" w:color="auto"/>
            <w:bottom w:val="none" w:sz="0" w:space="0" w:color="auto"/>
            <w:right w:val="none" w:sz="0" w:space="0" w:color="auto"/>
          </w:divBdr>
        </w:div>
        <w:div w:id="2038965478">
          <w:marLeft w:val="283"/>
          <w:marRight w:val="0"/>
          <w:marTop w:val="0"/>
          <w:marBottom w:val="0"/>
          <w:divBdr>
            <w:top w:val="none" w:sz="0" w:space="0" w:color="auto"/>
            <w:left w:val="none" w:sz="0" w:space="0" w:color="auto"/>
            <w:bottom w:val="none" w:sz="0" w:space="0" w:color="auto"/>
            <w:right w:val="none" w:sz="0" w:space="0" w:color="auto"/>
          </w:divBdr>
        </w:div>
        <w:div w:id="452794534">
          <w:marLeft w:val="283"/>
          <w:marRight w:val="0"/>
          <w:marTop w:val="0"/>
          <w:marBottom w:val="0"/>
          <w:divBdr>
            <w:top w:val="none" w:sz="0" w:space="0" w:color="auto"/>
            <w:left w:val="none" w:sz="0" w:space="0" w:color="auto"/>
            <w:bottom w:val="none" w:sz="0" w:space="0" w:color="auto"/>
            <w:right w:val="none" w:sz="0" w:space="0" w:color="auto"/>
          </w:divBdr>
        </w:div>
        <w:div w:id="673193725">
          <w:marLeft w:val="283"/>
          <w:marRight w:val="0"/>
          <w:marTop w:val="0"/>
          <w:marBottom w:val="0"/>
          <w:divBdr>
            <w:top w:val="none" w:sz="0" w:space="0" w:color="auto"/>
            <w:left w:val="none" w:sz="0" w:space="0" w:color="auto"/>
            <w:bottom w:val="none" w:sz="0" w:space="0" w:color="auto"/>
            <w:right w:val="none" w:sz="0" w:space="0" w:color="auto"/>
          </w:divBdr>
        </w:div>
        <w:div w:id="1746685694">
          <w:marLeft w:val="283"/>
          <w:marRight w:val="0"/>
          <w:marTop w:val="0"/>
          <w:marBottom w:val="0"/>
          <w:divBdr>
            <w:top w:val="none" w:sz="0" w:space="0" w:color="auto"/>
            <w:left w:val="none" w:sz="0" w:space="0" w:color="auto"/>
            <w:bottom w:val="none" w:sz="0" w:space="0" w:color="auto"/>
            <w:right w:val="none" w:sz="0" w:space="0" w:color="auto"/>
          </w:divBdr>
        </w:div>
        <w:div w:id="16006975">
          <w:marLeft w:val="283"/>
          <w:marRight w:val="0"/>
          <w:marTop w:val="0"/>
          <w:marBottom w:val="0"/>
          <w:divBdr>
            <w:top w:val="none" w:sz="0" w:space="0" w:color="auto"/>
            <w:left w:val="none" w:sz="0" w:space="0" w:color="auto"/>
            <w:bottom w:val="none" w:sz="0" w:space="0" w:color="auto"/>
            <w:right w:val="none" w:sz="0" w:space="0" w:color="auto"/>
          </w:divBdr>
        </w:div>
        <w:div w:id="4988979">
          <w:marLeft w:val="283"/>
          <w:marRight w:val="0"/>
          <w:marTop w:val="0"/>
          <w:marBottom w:val="0"/>
          <w:divBdr>
            <w:top w:val="none" w:sz="0" w:space="0" w:color="auto"/>
            <w:left w:val="none" w:sz="0" w:space="0" w:color="auto"/>
            <w:bottom w:val="none" w:sz="0" w:space="0" w:color="auto"/>
            <w:right w:val="none" w:sz="0" w:space="0" w:color="auto"/>
          </w:divBdr>
        </w:div>
        <w:div w:id="1169447532">
          <w:marLeft w:val="283"/>
          <w:marRight w:val="0"/>
          <w:marTop w:val="0"/>
          <w:marBottom w:val="0"/>
          <w:divBdr>
            <w:top w:val="none" w:sz="0" w:space="0" w:color="auto"/>
            <w:left w:val="none" w:sz="0" w:space="0" w:color="auto"/>
            <w:bottom w:val="none" w:sz="0" w:space="0" w:color="auto"/>
            <w:right w:val="none" w:sz="0" w:space="0" w:color="auto"/>
          </w:divBdr>
        </w:div>
        <w:div w:id="2022900127">
          <w:marLeft w:val="283"/>
          <w:marRight w:val="0"/>
          <w:marTop w:val="0"/>
          <w:marBottom w:val="0"/>
          <w:divBdr>
            <w:top w:val="none" w:sz="0" w:space="0" w:color="auto"/>
            <w:left w:val="none" w:sz="0" w:space="0" w:color="auto"/>
            <w:bottom w:val="none" w:sz="0" w:space="0" w:color="auto"/>
            <w:right w:val="none" w:sz="0" w:space="0" w:color="auto"/>
          </w:divBdr>
        </w:div>
        <w:div w:id="938221045">
          <w:marLeft w:val="283"/>
          <w:marRight w:val="0"/>
          <w:marTop w:val="0"/>
          <w:marBottom w:val="0"/>
          <w:divBdr>
            <w:top w:val="none" w:sz="0" w:space="0" w:color="auto"/>
            <w:left w:val="none" w:sz="0" w:space="0" w:color="auto"/>
            <w:bottom w:val="none" w:sz="0" w:space="0" w:color="auto"/>
            <w:right w:val="none" w:sz="0" w:space="0" w:color="auto"/>
          </w:divBdr>
        </w:div>
        <w:div w:id="1195313637">
          <w:marLeft w:val="283"/>
          <w:marRight w:val="0"/>
          <w:marTop w:val="0"/>
          <w:marBottom w:val="0"/>
          <w:divBdr>
            <w:top w:val="none" w:sz="0" w:space="0" w:color="auto"/>
            <w:left w:val="none" w:sz="0" w:space="0" w:color="auto"/>
            <w:bottom w:val="none" w:sz="0" w:space="0" w:color="auto"/>
            <w:right w:val="none" w:sz="0" w:space="0" w:color="auto"/>
          </w:divBdr>
        </w:div>
      </w:divsChild>
    </w:div>
    <w:div w:id="499080679">
      <w:bodyDiv w:val="1"/>
      <w:marLeft w:val="0"/>
      <w:marRight w:val="0"/>
      <w:marTop w:val="0"/>
      <w:marBottom w:val="0"/>
      <w:divBdr>
        <w:top w:val="none" w:sz="0" w:space="0" w:color="auto"/>
        <w:left w:val="none" w:sz="0" w:space="0" w:color="auto"/>
        <w:bottom w:val="none" w:sz="0" w:space="0" w:color="auto"/>
        <w:right w:val="none" w:sz="0" w:space="0" w:color="auto"/>
      </w:divBdr>
    </w:div>
    <w:div w:id="500051895">
      <w:bodyDiv w:val="1"/>
      <w:marLeft w:val="0"/>
      <w:marRight w:val="0"/>
      <w:marTop w:val="0"/>
      <w:marBottom w:val="0"/>
      <w:divBdr>
        <w:top w:val="none" w:sz="0" w:space="0" w:color="auto"/>
        <w:left w:val="none" w:sz="0" w:space="0" w:color="auto"/>
        <w:bottom w:val="none" w:sz="0" w:space="0" w:color="auto"/>
        <w:right w:val="none" w:sz="0" w:space="0" w:color="auto"/>
      </w:divBdr>
    </w:div>
    <w:div w:id="556235803">
      <w:bodyDiv w:val="1"/>
      <w:marLeft w:val="0"/>
      <w:marRight w:val="0"/>
      <w:marTop w:val="0"/>
      <w:marBottom w:val="0"/>
      <w:divBdr>
        <w:top w:val="none" w:sz="0" w:space="0" w:color="auto"/>
        <w:left w:val="none" w:sz="0" w:space="0" w:color="auto"/>
        <w:bottom w:val="none" w:sz="0" w:space="0" w:color="auto"/>
        <w:right w:val="none" w:sz="0" w:space="0" w:color="auto"/>
      </w:divBdr>
    </w:div>
    <w:div w:id="570967543">
      <w:bodyDiv w:val="1"/>
      <w:marLeft w:val="0"/>
      <w:marRight w:val="0"/>
      <w:marTop w:val="0"/>
      <w:marBottom w:val="0"/>
      <w:divBdr>
        <w:top w:val="none" w:sz="0" w:space="0" w:color="auto"/>
        <w:left w:val="none" w:sz="0" w:space="0" w:color="auto"/>
        <w:bottom w:val="none" w:sz="0" w:space="0" w:color="auto"/>
        <w:right w:val="none" w:sz="0" w:space="0" w:color="auto"/>
      </w:divBdr>
    </w:div>
    <w:div w:id="683244240">
      <w:bodyDiv w:val="1"/>
      <w:marLeft w:val="0"/>
      <w:marRight w:val="0"/>
      <w:marTop w:val="0"/>
      <w:marBottom w:val="0"/>
      <w:divBdr>
        <w:top w:val="none" w:sz="0" w:space="0" w:color="auto"/>
        <w:left w:val="none" w:sz="0" w:space="0" w:color="auto"/>
        <w:bottom w:val="none" w:sz="0" w:space="0" w:color="auto"/>
        <w:right w:val="none" w:sz="0" w:space="0" w:color="auto"/>
      </w:divBdr>
    </w:div>
    <w:div w:id="698434312">
      <w:bodyDiv w:val="1"/>
      <w:marLeft w:val="0"/>
      <w:marRight w:val="0"/>
      <w:marTop w:val="0"/>
      <w:marBottom w:val="0"/>
      <w:divBdr>
        <w:top w:val="none" w:sz="0" w:space="0" w:color="auto"/>
        <w:left w:val="none" w:sz="0" w:space="0" w:color="auto"/>
        <w:bottom w:val="none" w:sz="0" w:space="0" w:color="auto"/>
        <w:right w:val="none" w:sz="0" w:space="0" w:color="auto"/>
      </w:divBdr>
      <w:divsChild>
        <w:div w:id="528299567">
          <w:marLeft w:val="0"/>
          <w:marRight w:val="0"/>
          <w:marTop w:val="0"/>
          <w:marBottom w:val="0"/>
          <w:divBdr>
            <w:top w:val="none" w:sz="0" w:space="0" w:color="auto"/>
            <w:left w:val="none" w:sz="0" w:space="0" w:color="auto"/>
            <w:bottom w:val="none" w:sz="0" w:space="0" w:color="auto"/>
            <w:right w:val="none" w:sz="0" w:space="0" w:color="auto"/>
          </w:divBdr>
        </w:div>
        <w:div w:id="1149905971">
          <w:marLeft w:val="0"/>
          <w:marRight w:val="0"/>
          <w:marTop w:val="0"/>
          <w:marBottom w:val="0"/>
          <w:divBdr>
            <w:top w:val="none" w:sz="0" w:space="0" w:color="auto"/>
            <w:left w:val="none" w:sz="0" w:space="0" w:color="auto"/>
            <w:bottom w:val="none" w:sz="0" w:space="0" w:color="auto"/>
            <w:right w:val="none" w:sz="0" w:space="0" w:color="auto"/>
          </w:divBdr>
        </w:div>
        <w:div w:id="704869510">
          <w:marLeft w:val="540"/>
          <w:marRight w:val="0"/>
          <w:marTop w:val="0"/>
          <w:marBottom w:val="0"/>
          <w:divBdr>
            <w:top w:val="none" w:sz="0" w:space="0" w:color="auto"/>
            <w:left w:val="none" w:sz="0" w:space="0" w:color="auto"/>
            <w:bottom w:val="none" w:sz="0" w:space="0" w:color="auto"/>
            <w:right w:val="none" w:sz="0" w:space="0" w:color="auto"/>
          </w:divBdr>
        </w:div>
        <w:div w:id="1743792556">
          <w:marLeft w:val="540"/>
          <w:marRight w:val="0"/>
          <w:marTop w:val="0"/>
          <w:marBottom w:val="0"/>
          <w:divBdr>
            <w:top w:val="none" w:sz="0" w:space="0" w:color="auto"/>
            <w:left w:val="none" w:sz="0" w:space="0" w:color="auto"/>
            <w:bottom w:val="none" w:sz="0" w:space="0" w:color="auto"/>
            <w:right w:val="none" w:sz="0" w:space="0" w:color="auto"/>
          </w:divBdr>
        </w:div>
        <w:div w:id="887497985">
          <w:marLeft w:val="540"/>
          <w:marRight w:val="0"/>
          <w:marTop w:val="0"/>
          <w:marBottom w:val="0"/>
          <w:divBdr>
            <w:top w:val="none" w:sz="0" w:space="0" w:color="auto"/>
            <w:left w:val="none" w:sz="0" w:space="0" w:color="auto"/>
            <w:bottom w:val="none" w:sz="0" w:space="0" w:color="auto"/>
            <w:right w:val="none" w:sz="0" w:space="0" w:color="auto"/>
          </w:divBdr>
        </w:div>
        <w:div w:id="858159252">
          <w:marLeft w:val="540"/>
          <w:marRight w:val="0"/>
          <w:marTop w:val="0"/>
          <w:marBottom w:val="0"/>
          <w:divBdr>
            <w:top w:val="none" w:sz="0" w:space="0" w:color="auto"/>
            <w:left w:val="none" w:sz="0" w:space="0" w:color="auto"/>
            <w:bottom w:val="none" w:sz="0" w:space="0" w:color="auto"/>
            <w:right w:val="none" w:sz="0" w:space="0" w:color="auto"/>
          </w:divBdr>
        </w:div>
        <w:div w:id="22904209">
          <w:marLeft w:val="540"/>
          <w:marRight w:val="0"/>
          <w:marTop w:val="0"/>
          <w:marBottom w:val="0"/>
          <w:divBdr>
            <w:top w:val="none" w:sz="0" w:space="0" w:color="auto"/>
            <w:left w:val="none" w:sz="0" w:space="0" w:color="auto"/>
            <w:bottom w:val="none" w:sz="0" w:space="0" w:color="auto"/>
            <w:right w:val="none" w:sz="0" w:space="0" w:color="auto"/>
          </w:divBdr>
        </w:div>
        <w:div w:id="1546410878">
          <w:marLeft w:val="540"/>
          <w:marRight w:val="0"/>
          <w:marTop w:val="0"/>
          <w:marBottom w:val="0"/>
          <w:divBdr>
            <w:top w:val="none" w:sz="0" w:space="0" w:color="auto"/>
            <w:left w:val="none" w:sz="0" w:space="0" w:color="auto"/>
            <w:bottom w:val="none" w:sz="0" w:space="0" w:color="auto"/>
            <w:right w:val="none" w:sz="0" w:space="0" w:color="auto"/>
          </w:divBdr>
        </w:div>
        <w:div w:id="204953149">
          <w:marLeft w:val="540"/>
          <w:marRight w:val="0"/>
          <w:marTop w:val="0"/>
          <w:marBottom w:val="0"/>
          <w:divBdr>
            <w:top w:val="none" w:sz="0" w:space="0" w:color="auto"/>
            <w:left w:val="none" w:sz="0" w:space="0" w:color="auto"/>
            <w:bottom w:val="none" w:sz="0" w:space="0" w:color="auto"/>
            <w:right w:val="none" w:sz="0" w:space="0" w:color="auto"/>
          </w:divBdr>
        </w:div>
        <w:div w:id="367805090">
          <w:marLeft w:val="540"/>
          <w:marRight w:val="0"/>
          <w:marTop w:val="0"/>
          <w:marBottom w:val="0"/>
          <w:divBdr>
            <w:top w:val="none" w:sz="0" w:space="0" w:color="auto"/>
            <w:left w:val="none" w:sz="0" w:space="0" w:color="auto"/>
            <w:bottom w:val="none" w:sz="0" w:space="0" w:color="auto"/>
            <w:right w:val="none" w:sz="0" w:space="0" w:color="auto"/>
          </w:divBdr>
        </w:div>
        <w:div w:id="1544244877">
          <w:marLeft w:val="540"/>
          <w:marRight w:val="0"/>
          <w:marTop w:val="0"/>
          <w:marBottom w:val="0"/>
          <w:divBdr>
            <w:top w:val="none" w:sz="0" w:space="0" w:color="auto"/>
            <w:left w:val="none" w:sz="0" w:space="0" w:color="auto"/>
            <w:bottom w:val="none" w:sz="0" w:space="0" w:color="auto"/>
            <w:right w:val="none" w:sz="0" w:space="0" w:color="auto"/>
          </w:divBdr>
        </w:div>
        <w:div w:id="689256421">
          <w:marLeft w:val="540"/>
          <w:marRight w:val="0"/>
          <w:marTop w:val="0"/>
          <w:marBottom w:val="0"/>
          <w:divBdr>
            <w:top w:val="none" w:sz="0" w:space="0" w:color="auto"/>
            <w:left w:val="none" w:sz="0" w:space="0" w:color="auto"/>
            <w:bottom w:val="none" w:sz="0" w:space="0" w:color="auto"/>
            <w:right w:val="none" w:sz="0" w:space="0" w:color="auto"/>
          </w:divBdr>
        </w:div>
        <w:div w:id="1784617237">
          <w:marLeft w:val="540"/>
          <w:marRight w:val="0"/>
          <w:marTop w:val="0"/>
          <w:marBottom w:val="0"/>
          <w:divBdr>
            <w:top w:val="none" w:sz="0" w:space="0" w:color="auto"/>
            <w:left w:val="none" w:sz="0" w:space="0" w:color="auto"/>
            <w:bottom w:val="none" w:sz="0" w:space="0" w:color="auto"/>
            <w:right w:val="none" w:sz="0" w:space="0" w:color="auto"/>
          </w:divBdr>
        </w:div>
        <w:div w:id="1024206321">
          <w:marLeft w:val="540"/>
          <w:marRight w:val="0"/>
          <w:marTop w:val="0"/>
          <w:marBottom w:val="0"/>
          <w:divBdr>
            <w:top w:val="none" w:sz="0" w:space="0" w:color="auto"/>
            <w:left w:val="none" w:sz="0" w:space="0" w:color="auto"/>
            <w:bottom w:val="none" w:sz="0" w:space="0" w:color="auto"/>
            <w:right w:val="none" w:sz="0" w:space="0" w:color="auto"/>
          </w:divBdr>
        </w:div>
        <w:div w:id="469903469">
          <w:marLeft w:val="540"/>
          <w:marRight w:val="0"/>
          <w:marTop w:val="0"/>
          <w:marBottom w:val="0"/>
          <w:divBdr>
            <w:top w:val="none" w:sz="0" w:space="0" w:color="auto"/>
            <w:left w:val="none" w:sz="0" w:space="0" w:color="auto"/>
            <w:bottom w:val="none" w:sz="0" w:space="0" w:color="auto"/>
            <w:right w:val="none" w:sz="0" w:space="0" w:color="auto"/>
          </w:divBdr>
        </w:div>
        <w:div w:id="1877768108">
          <w:marLeft w:val="540"/>
          <w:marRight w:val="0"/>
          <w:marTop w:val="0"/>
          <w:marBottom w:val="0"/>
          <w:divBdr>
            <w:top w:val="none" w:sz="0" w:space="0" w:color="auto"/>
            <w:left w:val="none" w:sz="0" w:space="0" w:color="auto"/>
            <w:bottom w:val="none" w:sz="0" w:space="0" w:color="auto"/>
            <w:right w:val="none" w:sz="0" w:space="0" w:color="auto"/>
          </w:divBdr>
        </w:div>
        <w:div w:id="1049455003">
          <w:marLeft w:val="540"/>
          <w:marRight w:val="0"/>
          <w:marTop w:val="0"/>
          <w:marBottom w:val="0"/>
          <w:divBdr>
            <w:top w:val="none" w:sz="0" w:space="0" w:color="auto"/>
            <w:left w:val="none" w:sz="0" w:space="0" w:color="auto"/>
            <w:bottom w:val="none" w:sz="0" w:space="0" w:color="auto"/>
            <w:right w:val="none" w:sz="0" w:space="0" w:color="auto"/>
          </w:divBdr>
        </w:div>
        <w:div w:id="1973244970">
          <w:marLeft w:val="540"/>
          <w:marRight w:val="0"/>
          <w:marTop w:val="0"/>
          <w:marBottom w:val="0"/>
          <w:divBdr>
            <w:top w:val="none" w:sz="0" w:space="0" w:color="auto"/>
            <w:left w:val="none" w:sz="0" w:space="0" w:color="auto"/>
            <w:bottom w:val="none" w:sz="0" w:space="0" w:color="auto"/>
            <w:right w:val="none" w:sz="0" w:space="0" w:color="auto"/>
          </w:divBdr>
        </w:div>
        <w:div w:id="31270301">
          <w:marLeft w:val="540"/>
          <w:marRight w:val="0"/>
          <w:marTop w:val="0"/>
          <w:marBottom w:val="0"/>
          <w:divBdr>
            <w:top w:val="none" w:sz="0" w:space="0" w:color="auto"/>
            <w:left w:val="none" w:sz="0" w:space="0" w:color="auto"/>
            <w:bottom w:val="none" w:sz="0" w:space="0" w:color="auto"/>
            <w:right w:val="none" w:sz="0" w:space="0" w:color="auto"/>
          </w:divBdr>
        </w:div>
        <w:div w:id="271133897">
          <w:marLeft w:val="540"/>
          <w:marRight w:val="0"/>
          <w:marTop w:val="0"/>
          <w:marBottom w:val="0"/>
          <w:divBdr>
            <w:top w:val="none" w:sz="0" w:space="0" w:color="auto"/>
            <w:left w:val="none" w:sz="0" w:space="0" w:color="auto"/>
            <w:bottom w:val="none" w:sz="0" w:space="0" w:color="auto"/>
            <w:right w:val="none" w:sz="0" w:space="0" w:color="auto"/>
          </w:divBdr>
        </w:div>
      </w:divsChild>
    </w:div>
    <w:div w:id="769087047">
      <w:bodyDiv w:val="1"/>
      <w:marLeft w:val="0"/>
      <w:marRight w:val="0"/>
      <w:marTop w:val="0"/>
      <w:marBottom w:val="0"/>
      <w:divBdr>
        <w:top w:val="none" w:sz="0" w:space="0" w:color="auto"/>
        <w:left w:val="none" w:sz="0" w:space="0" w:color="auto"/>
        <w:bottom w:val="none" w:sz="0" w:space="0" w:color="auto"/>
        <w:right w:val="none" w:sz="0" w:space="0" w:color="auto"/>
      </w:divBdr>
    </w:div>
    <w:div w:id="785739178">
      <w:bodyDiv w:val="1"/>
      <w:marLeft w:val="0"/>
      <w:marRight w:val="0"/>
      <w:marTop w:val="0"/>
      <w:marBottom w:val="0"/>
      <w:divBdr>
        <w:top w:val="none" w:sz="0" w:space="0" w:color="auto"/>
        <w:left w:val="none" w:sz="0" w:space="0" w:color="auto"/>
        <w:bottom w:val="none" w:sz="0" w:space="0" w:color="auto"/>
        <w:right w:val="none" w:sz="0" w:space="0" w:color="auto"/>
      </w:divBdr>
      <w:divsChild>
        <w:div w:id="1011879675">
          <w:marLeft w:val="0"/>
          <w:marRight w:val="0"/>
          <w:marTop w:val="0"/>
          <w:marBottom w:val="0"/>
          <w:divBdr>
            <w:top w:val="none" w:sz="0" w:space="0" w:color="auto"/>
            <w:left w:val="none" w:sz="0" w:space="0" w:color="auto"/>
            <w:bottom w:val="none" w:sz="0" w:space="0" w:color="auto"/>
            <w:right w:val="none" w:sz="0" w:space="0" w:color="auto"/>
          </w:divBdr>
        </w:div>
        <w:div w:id="1221595517">
          <w:marLeft w:val="281"/>
          <w:marRight w:val="0"/>
          <w:marTop w:val="0"/>
          <w:marBottom w:val="0"/>
          <w:divBdr>
            <w:top w:val="none" w:sz="0" w:space="0" w:color="auto"/>
            <w:left w:val="none" w:sz="0" w:space="0" w:color="auto"/>
            <w:bottom w:val="none" w:sz="0" w:space="0" w:color="auto"/>
            <w:right w:val="none" w:sz="0" w:space="0" w:color="auto"/>
          </w:divBdr>
        </w:div>
        <w:div w:id="42145544">
          <w:marLeft w:val="281"/>
          <w:marRight w:val="0"/>
          <w:marTop w:val="0"/>
          <w:marBottom w:val="0"/>
          <w:divBdr>
            <w:top w:val="none" w:sz="0" w:space="0" w:color="auto"/>
            <w:left w:val="none" w:sz="0" w:space="0" w:color="auto"/>
            <w:bottom w:val="none" w:sz="0" w:space="0" w:color="auto"/>
            <w:right w:val="none" w:sz="0" w:space="0" w:color="auto"/>
          </w:divBdr>
        </w:div>
        <w:div w:id="411976157">
          <w:marLeft w:val="281"/>
          <w:marRight w:val="0"/>
          <w:marTop w:val="0"/>
          <w:marBottom w:val="0"/>
          <w:divBdr>
            <w:top w:val="none" w:sz="0" w:space="0" w:color="auto"/>
            <w:left w:val="none" w:sz="0" w:space="0" w:color="auto"/>
            <w:bottom w:val="none" w:sz="0" w:space="0" w:color="auto"/>
            <w:right w:val="none" w:sz="0" w:space="0" w:color="auto"/>
          </w:divBdr>
        </w:div>
        <w:div w:id="1539969747">
          <w:marLeft w:val="281"/>
          <w:marRight w:val="0"/>
          <w:marTop w:val="0"/>
          <w:marBottom w:val="0"/>
          <w:divBdr>
            <w:top w:val="none" w:sz="0" w:space="0" w:color="auto"/>
            <w:left w:val="none" w:sz="0" w:space="0" w:color="auto"/>
            <w:bottom w:val="none" w:sz="0" w:space="0" w:color="auto"/>
            <w:right w:val="none" w:sz="0" w:space="0" w:color="auto"/>
          </w:divBdr>
        </w:div>
        <w:div w:id="592855260">
          <w:marLeft w:val="281"/>
          <w:marRight w:val="0"/>
          <w:marTop w:val="0"/>
          <w:marBottom w:val="0"/>
          <w:divBdr>
            <w:top w:val="none" w:sz="0" w:space="0" w:color="auto"/>
            <w:left w:val="none" w:sz="0" w:space="0" w:color="auto"/>
            <w:bottom w:val="none" w:sz="0" w:space="0" w:color="auto"/>
            <w:right w:val="none" w:sz="0" w:space="0" w:color="auto"/>
          </w:divBdr>
        </w:div>
        <w:div w:id="1433627345">
          <w:marLeft w:val="281"/>
          <w:marRight w:val="0"/>
          <w:marTop w:val="0"/>
          <w:marBottom w:val="0"/>
          <w:divBdr>
            <w:top w:val="none" w:sz="0" w:space="0" w:color="auto"/>
            <w:left w:val="none" w:sz="0" w:space="0" w:color="auto"/>
            <w:bottom w:val="none" w:sz="0" w:space="0" w:color="auto"/>
            <w:right w:val="none" w:sz="0" w:space="0" w:color="auto"/>
          </w:divBdr>
        </w:div>
        <w:div w:id="1966615830">
          <w:marLeft w:val="281"/>
          <w:marRight w:val="0"/>
          <w:marTop w:val="0"/>
          <w:marBottom w:val="0"/>
          <w:divBdr>
            <w:top w:val="none" w:sz="0" w:space="0" w:color="auto"/>
            <w:left w:val="none" w:sz="0" w:space="0" w:color="auto"/>
            <w:bottom w:val="none" w:sz="0" w:space="0" w:color="auto"/>
            <w:right w:val="none" w:sz="0" w:space="0" w:color="auto"/>
          </w:divBdr>
        </w:div>
        <w:div w:id="1291086586">
          <w:marLeft w:val="281"/>
          <w:marRight w:val="0"/>
          <w:marTop w:val="0"/>
          <w:marBottom w:val="0"/>
          <w:divBdr>
            <w:top w:val="none" w:sz="0" w:space="0" w:color="auto"/>
            <w:left w:val="none" w:sz="0" w:space="0" w:color="auto"/>
            <w:bottom w:val="none" w:sz="0" w:space="0" w:color="auto"/>
            <w:right w:val="none" w:sz="0" w:space="0" w:color="auto"/>
          </w:divBdr>
        </w:div>
        <w:div w:id="404689028">
          <w:marLeft w:val="281"/>
          <w:marRight w:val="0"/>
          <w:marTop w:val="0"/>
          <w:marBottom w:val="0"/>
          <w:divBdr>
            <w:top w:val="none" w:sz="0" w:space="0" w:color="auto"/>
            <w:left w:val="none" w:sz="0" w:space="0" w:color="auto"/>
            <w:bottom w:val="none" w:sz="0" w:space="0" w:color="auto"/>
            <w:right w:val="none" w:sz="0" w:space="0" w:color="auto"/>
          </w:divBdr>
        </w:div>
      </w:divsChild>
    </w:div>
    <w:div w:id="1107845161">
      <w:bodyDiv w:val="1"/>
      <w:marLeft w:val="0"/>
      <w:marRight w:val="0"/>
      <w:marTop w:val="0"/>
      <w:marBottom w:val="0"/>
      <w:divBdr>
        <w:top w:val="none" w:sz="0" w:space="0" w:color="auto"/>
        <w:left w:val="none" w:sz="0" w:space="0" w:color="auto"/>
        <w:bottom w:val="none" w:sz="0" w:space="0" w:color="auto"/>
        <w:right w:val="none" w:sz="0" w:space="0" w:color="auto"/>
      </w:divBdr>
      <w:divsChild>
        <w:div w:id="1929805759">
          <w:marLeft w:val="1260"/>
          <w:marRight w:val="0"/>
          <w:marTop w:val="0"/>
          <w:marBottom w:val="0"/>
          <w:divBdr>
            <w:top w:val="none" w:sz="0" w:space="0" w:color="auto"/>
            <w:left w:val="none" w:sz="0" w:space="0" w:color="auto"/>
            <w:bottom w:val="none" w:sz="0" w:space="0" w:color="auto"/>
            <w:right w:val="none" w:sz="0" w:space="0" w:color="auto"/>
          </w:divBdr>
        </w:div>
        <w:div w:id="2080595433">
          <w:marLeft w:val="1260"/>
          <w:marRight w:val="0"/>
          <w:marTop w:val="0"/>
          <w:marBottom w:val="0"/>
          <w:divBdr>
            <w:top w:val="none" w:sz="0" w:space="0" w:color="auto"/>
            <w:left w:val="none" w:sz="0" w:space="0" w:color="auto"/>
            <w:bottom w:val="none" w:sz="0" w:space="0" w:color="auto"/>
            <w:right w:val="none" w:sz="0" w:space="0" w:color="auto"/>
          </w:divBdr>
        </w:div>
        <w:div w:id="1769960177">
          <w:marLeft w:val="1260"/>
          <w:marRight w:val="0"/>
          <w:marTop w:val="0"/>
          <w:marBottom w:val="0"/>
          <w:divBdr>
            <w:top w:val="none" w:sz="0" w:space="0" w:color="auto"/>
            <w:left w:val="none" w:sz="0" w:space="0" w:color="auto"/>
            <w:bottom w:val="none" w:sz="0" w:space="0" w:color="auto"/>
            <w:right w:val="none" w:sz="0" w:space="0" w:color="auto"/>
          </w:divBdr>
        </w:div>
        <w:div w:id="667708103">
          <w:marLeft w:val="1260"/>
          <w:marRight w:val="0"/>
          <w:marTop w:val="0"/>
          <w:marBottom w:val="0"/>
          <w:divBdr>
            <w:top w:val="none" w:sz="0" w:space="0" w:color="auto"/>
            <w:left w:val="none" w:sz="0" w:space="0" w:color="auto"/>
            <w:bottom w:val="none" w:sz="0" w:space="0" w:color="auto"/>
            <w:right w:val="none" w:sz="0" w:space="0" w:color="auto"/>
          </w:divBdr>
        </w:div>
        <w:div w:id="11301968">
          <w:marLeft w:val="1260"/>
          <w:marRight w:val="0"/>
          <w:marTop w:val="0"/>
          <w:marBottom w:val="0"/>
          <w:divBdr>
            <w:top w:val="none" w:sz="0" w:space="0" w:color="auto"/>
            <w:left w:val="none" w:sz="0" w:space="0" w:color="auto"/>
            <w:bottom w:val="none" w:sz="0" w:space="0" w:color="auto"/>
            <w:right w:val="none" w:sz="0" w:space="0" w:color="auto"/>
          </w:divBdr>
        </w:div>
        <w:div w:id="1412506556">
          <w:marLeft w:val="1260"/>
          <w:marRight w:val="0"/>
          <w:marTop w:val="0"/>
          <w:marBottom w:val="0"/>
          <w:divBdr>
            <w:top w:val="none" w:sz="0" w:space="0" w:color="auto"/>
            <w:left w:val="none" w:sz="0" w:space="0" w:color="auto"/>
            <w:bottom w:val="none" w:sz="0" w:space="0" w:color="auto"/>
            <w:right w:val="none" w:sz="0" w:space="0" w:color="auto"/>
          </w:divBdr>
        </w:div>
        <w:div w:id="1944994313">
          <w:marLeft w:val="1260"/>
          <w:marRight w:val="0"/>
          <w:marTop w:val="0"/>
          <w:marBottom w:val="0"/>
          <w:divBdr>
            <w:top w:val="none" w:sz="0" w:space="0" w:color="auto"/>
            <w:left w:val="none" w:sz="0" w:space="0" w:color="auto"/>
            <w:bottom w:val="none" w:sz="0" w:space="0" w:color="auto"/>
            <w:right w:val="none" w:sz="0" w:space="0" w:color="auto"/>
          </w:divBdr>
        </w:div>
        <w:div w:id="1888955414">
          <w:marLeft w:val="720"/>
          <w:marRight w:val="0"/>
          <w:marTop w:val="0"/>
          <w:marBottom w:val="50"/>
          <w:divBdr>
            <w:top w:val="none" w:sz="0" w:space="0" w:color="auto"/>
            <w:left w:val="none" w:sz="0" w:space="0" w:color="auto"/>
            <w:bottom w:val="none" w:sz="0" w:space="0" w:color="auto"/>
            <w:right w:val="none" w:sz="0" w:space="0" w:color="auto"/>
          </w:divBdr>
        </w:div>
        <w:div w:id="1772387676">
          <w:marLeft w:val="1080"/>
          <w:marRight w:val="0"/>
          <w:marTop w:val="0"/>
          <w:marBottom w:val="50"/>
          <w:divBdr>
            <w:top w:val="none" w:sz="0" w:space="0" w:color="auto"/>
            <w:left w:val="none" w:sz="0" w:space="0" w:color="auto"/>
            <w:bottom w:val="none" w:sz="0" w:space="0" w:color="auto"/>
            <w:right w:val="none" w:sz="0" w:space="0" w:color="auto"/>
          </w:divBdr>
        </w:div>
        <w:div w:id="1640306636">
          <w:marLeft w:val="1080"/>
          <w:marRight w:val="0"/>
          <w:marTop w:val="0"/>
          <w:marBottom w:val="0"/>
          <w:divBdr>
            <w:top w:val="none" w:sz="0" w:space="0" w:color="auto"/>
            <w:left w:val="none" w:sz="0" w:space="0" w:color="auto"/>
            <w:bottom w:val="none" w:sz="0" w:space="0" w:color="auto"/>
            <w:right w:val="none" w:sz="0" w:space="0" w:color="auto"/>
          </w:divBdr>
        </w:div>
        <w:div w:id="1945771466">
          <w:marLeft w:val="1080"/>
          <w:marRight w:val="0"/>
          <w:marTop w:val="0"/>
          <w:marBottom w:val="0"/>
          <w:divBdr>
            <w:top w:val="none" w:sz="0" w:space="0" w:color="auto"/>
            <w:left w:val="none" w:sz="0" w:space="0" w:color="auto"/>
            <w:bottom w:val="none" w:sz="0" w:space="0" w:color="auto"/>
            <w:right w:val="none" w:sz="0" w:space="0" w:color="auto"/>
          </w:divBdr>
        </w:div>
        <w:div w:id="1514613931">
          <w:marLeft w:val="720"/>
          <w:marRight w:val="0"/>
          <w:marTop w:val="0"/>
          <w:marBottom w:val="0"/>
          <w:divBdr>
            <w:top w:val="none" w:sz="0" w:space="0" w:color="auto"/>
            <w:left w:val="none" w:sz="0" w:space="0" w:color="auto"/>
            <w:bottom w:val="none" w:sz="0" w:space="0" w:color="auto"/>
            <w:right w:val="none" w:sz="0" w:space="0" w:color="auto"/>
          </w:divBdr>
        </w:div>
      </w:divsChild>
    </w:div>
    <w:div w:id="1376810332">
      <w:bodyDiv w:val="1"/>
      <w:marLeft w:val="0"/>
      <w:marRight w:val="0"/>
      <w:marTop w:val="0"/>
      <w:marBottom w:val="0"/>
      <w:divBdr>
        <w:top w:val="none" w:sz="0" w:space="0" w:color="auto"/>
        <w:left w:val="none" w:sz="0" w:space="0" w:color="auto"/>
        <w:bottom w:val="none" w:sz="0" w:space="0" w:color="auto"/>
        <w:right w:val="none" w:sz="0" w:space="0" w:color="auto"/>
      </w:divBdr>
    </w:div>
    <w:div w:id="1407994408">
      <w:bodyDiv w:val="1"/>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
        <w:div w:id="261375438">
          <w:marLeft w:val="283"/>
          <w:marRight w:val="0"/>
          <w:marTop w:val="0"/>
          <w:marBottom w:val="0"/>
          <w:divBdr>
            <w:top w:val="none" w:sz="0" w:space="0" w:color="auto"/>
            <w:left w:val="none" w:sz="0" w:space="0" w:color="auto"/>
            <w:bottom w:val="none" w:sz="0" w:space="0" w:color="auto"/>
            <w:right w:val="none" w:sz="0" w:space="0" w:color="auto"/>
          </w:divBdr>
        </w:div>
        <w:div w:id="362635327">
          <w:marLeft w:val="283"/>
          <w:marRight w:val="0"/>
          <w:marTop w:val="0"/>
          <w:marBottom w:val="0"/>
          <w:divBdr>
            <w:top w:val="none" w:sz="0" w:space="0" w:color="auto"/>
            <w:left w:val="none" w:sz="0" w:space="0" w:color="auto"/>
            <w:bottom w:val="none" w:sz="0" w:space="0" w:color="auto"/>
            <w:right w:val="none" w:sz="0" w:space="0" w:color="auto"/>
          </w:divBdr>
        </w:div>
        <w:div w:id="2031445079">
          <w:marLeft w:val="283"/>
          <w:marRight w:val="0"/>
          <w:marTop w:val="0"/>
          <w:marBottom w:val="0"/>
          <w:divBdr>
            <w:top w:val="none" w:sz="0" w:space="0" w:color="auto"/>
            <w:left w:val="none" w:sz="0" w:space="0" w:color="auto"/>
            <w:bottom w:val="none" w:sz="0" w:space="0" w:color="auto"/>
            <w:right w:val="none" w:sz="0" w:space="0" w:color="auto"/>
          </w:divBdr>
        </w:div>
        <w:div w:id="1969119752">
          <w:marLeft w:val="283"/>
          <w:marRight w:val="0"/>
          <w:marTop w:val="0"/>
          <w:marBottom w:val="0"/>
          <w:divBdr>
            <w:top w:val="none" w:sz="0" w:space="0" w:color="auto"/>
            <w:left w:val="none" w:sz="0" w:space="0" w:color="auto"/>
            <w:bottom w:val="none" w:sz="0" w:space="0" w:color="auto"/>
            <w:right w:val="none" w:sz="0" w:space="0" w:color="auto"/>
          </w:divBdr>
        </w:div>
        <w:div w:id="78597566">
          <w:marLeft w:val="283"/>
          <w:marRight w:val="0"/>
          <w:marTop w:val="0"/>
          <w:marBottom w:val="0"/>
          <w:divBdr>
            <w:top w:val="none" w:sz="0" w:space="0" w:color="auto"/>
            <w:left w:val="none" w:sz="0" w:space="0" w:color="auto"/>
            <w:bottom w:val="none" w:sz="0" w:space="0" w:color="auto"/>
            <w:right w:val="none" w:sz="0" w:space="0" w:color="auto"/>
          </w:divBdr>
        </w:div>
        <w:div w:id="163402420">
          <w:marLeft w:val="283"/>
          <w:marRight w:val="0"/>
          <w:marTop w:val="0"/>
          <w:marBottom w:val="0"/>
          <w:divBdr>
            <w:top w:val="none" w:sz="0" w:space="0" w:color="auto"/>
            <w:left w:val="none" w:sz="0" w:space="0" w:color="auto"/>
            <w:bottom w:val="none" w:sz="0" w:space="0" w:color="auto"/>
            <w:right w:val="none" w:sz="0" w:space="0" w:color="auto"/>
          </w:divBdr>
        </w:div>
        <w:div w:id="1856924528">
          <w:marLeft w:val="283"/>
          <w:marRight w:val="0"/>
          <w:marTop w:val="0"/>
          <w:marBottom w:val="0"/>
          <w:divBdr>
            <w:top w:val="none" w:sz="0" w:space="0" w:color="auto"/>
            <w:left w:val="none" w:sz="0" w:space="0" w:color="auto"/>
            <w:bottom w:val="none" w:sz="0" w:space="0" w:color="auto"/>
            <w:right w:val="none" w:sz="0" w:space="0" w:color="auto"/>
          </w:divBdr>
        </w:div>
      </w:divsChild>
    </w:div>
    <w:div w:id="1500928250">
      <w:bodyDiv w:val="1"/>
      <w:marLeft w:val="0"/>
      <w:marRight w:val="0"/>
      <w:marTop w:val="0"/>
      <w:marBottom w:val="0"/>
      <w:divBdr>
        <w:top w:val="none" w:sz="0" w:space="0" w:color="auto"/>
        <w:left w:val="none" w:sz="0" w:space="0" w:color="auto"/>
        <w:bottom w:val="none" w:sz="0" w:space="0" w:color="auto"/>
        <w:right w:val="none" w:sz="0" w:space="0" w:color="auto"/>
      </w:divBdr>
    </w:div>
    <w:div w:id="1563903832">
      <w:bodyDiv w:val="1"/>
      <w:marLeft w:val="0"/>
      <w:marRight w:val="0"/>
      <w:marTop w:val="0"/>
      <w:marBottom w:val="0"/>
      <w:divBdr>
        <w:top w:val="none" w:sz="0" w:space="0" w:color="auto"/>
        <w:left w:val="none" w:sz="0" w:space="0" w:color="auto"/>
        <w:bottom w:val="none" w:sz="0" w:space="0" w:color="auto"/>
        <w:right w:val="none" w:sz="0" w:space="0" w:color="auto"/>
      </w:divBdr>
      <w:divsChild>
        <w:div w:id="118844757">
          <w:marLeft w:val="0"/>
          <w:marRight w:val="0"/>
          <w:marTop w:val="0"/>
          <w:marBottom w:val="0"/>
          <w:divBdr>
            <w:top w:val="none" w:sz="0" w:space="0" w:color="auto"/>
            <w:left w:val="none" w:sz="0" w:space="0" w:color="auto"/>
            <w:bottom w:val="none" w:sz="0" w:space="0" w:color="auto"/>
            <w:right w:val="none" w:sz="0" w:space="0" w:color="auto"/>
          </w:divBdr>
        </w:div>
        <w:div w:id="1908102253">
          <w:marLeft w:val="1260"/>
          <w:marRight w:val="0"/>
          <w:marTop w:val="0"/>
          <w:marBottom w:val="0"/>
          <w:divBdr>
            <w:top w:val="none" w:sz="0" w:space="0" w:color="auto"/>
            <w:left w:val="none" w:sz="0" w:space="0" w:color="auto"/>
            <w:bottom w:val="none" w:sz="0" w:space="0" w:color="auto"/>
            <w:right w:val="none" w:sz="0" w:space="0" w:color="auto"/>
          </w:divBdr>
        </w:div>
        <w:div w:id="1992099128">
          <w:marLeft w:val="1260"/>
          <w:marRight w:val="0"/>
          <w:marTop w:val="0"/>
          <w:marBottom w:val="0"/>
          <w:divBdr>
            <w:top w:val="none" w:sz="0" w:space="0" w:color="auto"/>
            <w:left w:val="none" w:sz="0" w:space="0" w:color="auto"/>
            <w:bottom w:val="none" w:sz="0" w:space="0" w:color="auto"/>
            <w:right w:val="none" w:sz="0" w:space="0" w:color="auto"/>
          </w:divBdr>
        </w:div>
        <w:div w:id="1102991246">
          <w:marLeft w:val="1260"/>
          <w:marRight w:val="0"/>
          <w:marTop w:val="0"/>
          <w:marBottom w:val="0"/>
          <w:divBdr>
            <w:top w:val="none" w:sz="0" w:space="0" w:color="auto"/>
            <w:left w:val="none" w:sz="0" w:space="0" w:color="auto"/>
            <w:bottom w:val="none" w:sz="0" w:space="0" w:color="auto"/>
            <w:right w:val="none" w:sz="0" w:space="0" w:color="auto"/>
          </w:divBdr>
        </w:div>
        <w:div w:id="330764390">
          <w:marLeft w:val="1260"/>
          <w:marRight w:val="0"/>
          <w:marTop w:val="0"/>
          <w:marBottom w:val="0"/>
          <w:divBdr>
            <w:top w:val="none" w:sz="0" w:space="0" w:color="auto"/>
            <w:left w:val="none" w:sz="0" w:space="0" w:color="auto"/>
            <w:bottom w:val="none" w:sz="0" w:space="0" w:color="auto"/>
            <w:right w:val="none" w:sz="0" w:space="0" w:color="auto"/>
          </w:divBdr>
        </w:div>
        <w:div w:id="570968911">
          <w:marLeft w:val="1260"/>
          <w:marRight w:val="0"/>
          <w:marTop w:val="0"/>
          <w:marBottom w:val="0"/>
          <w:divBdr>
            <w:top w:val="none" w:sz="0" w:space="0" w:color="auto"/>
            <w:left w:val="none" w:sz="0" w:space="0" w:color="auto"/>
            <w:bottom w:val="none" w:sz="0" w:space="0" w:color="auto"/>
            <w:right w:val="none" w:sz="0" w:space="0" w:color="auto"/>
          </w:divBdr>
        </w:div>
        <w:div w:id="948314091">
          <w:marLeft w:val="1260"/>
          <w:marRight w:val="0"/>
          <w:marTop w:val="0"/>
          <w:marBottom w:val="0"/>
          <w:divBdr>
            <w:top w:val="none" w:sz="0" w:space="0" w:color="auto"/>
            <w:left w:val="none" w:sz="0" w:space="0" w:color="auto"/>
            <w:bottom w:val="none" w:sz="0" w:space="0" w:color="auto"/>
            <w:right w:val="none" w:sz="0" w:space="0" w:color="auto"/>
          </w:divBdr>
        </w:div>
        <w:div w:id="65956943">
          <w:marLeft w:val="1260"/>
          <w:marRight w:val="0"/>
          <w:marTop w:val="0"/>
          <w:marBottom w:val="0"/>
          <w:divBdr>
            <w:top w:val="none" w:sz="0" w:space="0" w:color="auto"/>
            <w:left w:val="none" w:sz="0" w:space="0" w:color="auto"/>
            <w:bottom w:val="none" w:sz="0" w:space="0" w:color="auto"/>
            <w:right w:val="none" w:sz="0" w:space="0" w:color="auto"/>
          </w:divBdr>
        </w:div>
        <w:div w:id="1030839694">
          <w:marLeft w:val="720"/>
          <w:marRight w:val="0"/>
          <w:marTop w:val="0"/>
          <w:marBottom w:val="50"/>
          <w:divBdr>
            <w:top w:val="none" w:sz="0" w:space="0" w:color="auto"/>
            <w:left w:val="none" w:sz="0" w:space="0" w:color="auto"/>
            <w:bottom w:val="none" w:sz="0" w:space="0" w:color="auto"/>
            <w:right w:val="none" w:sz="0" w:space="0" w:color="auto"/>
          </w:divBdr>
        </w:div>
        <w:div w:id="1137455260">
          <w:marLeft w:val="1080"/>
          <w:marRight w:val="0"/>
          <w:marTop w:val="0"/>
          <w:marBottom w:val="50"/>
          <w:divBdr>
            <w:top w:val="none" w:sz="0" w:space="0" w:color="auto"/>
            <w:left w:val="none" w:sz="0" w:space="0" w:color="auto"/>
            <w:bottom w:val="none" w:sz="0" w:space="0" w:color="auto"/>
            <w:right w:val="none" w:sz="0" w:space="0" w:color="auto"/>
          </w:divBdr>
        </w:div>
        <w:div w:id="1618682870">
          <w:marLeft w:val="1080"/>
          <w:marRight w:val="0"/>
          <w:marTop w:val="0"/>
          <w:marBottom w:val="0"/>
          <w:divBdr>
            <w:top w:val="none" w:sz="0" w:space="0" w:color="auto"/>
            <w:left w:val="none" w:sz="0" w:space="0" w:color="auto"/>
            <w:bottom w:val="none" w:sz="0" w:space="0" w:color="auto"/>
            <w:right w:val="none" w:sz="0" w:space="0" w:color="auto"/>
          </w:divBdr>
        </w:div>
        <w:div w:id="494807946">
          <w:marLeft w:val="1080"/>
          <w:marRight w:val="0"/>
          <w:marTop w:val="0"/>
          <w:marBottom w:val="0"/>
          <w:divBdr>
            <w:top w:val="none" w:sz="0" w:space="0" w:color="auto"/>
            <w:left w:val="none" w:sz="0" w:space="0" w:color="auto"/>
            <w:bottom w:val="none" w:sz="0" w:space="0" w:color="auto"/>
            <w:right w:val="none" w:sz="0" w:space="0" w:color="auto"/>
          </w:divBdr>
        </w:div>
        <w:div w:id="1351180427">
          <w:marLeft w:val="720"/>
          <w:marRight w:val="0"/>
          <w:marTop w:val="0"/>
          <w:marBottom w:val="0"/>
          <w:divBdr>
            <w:top w:val="none" w:sz="0" w:space="0" w:color="auto"/>
            <w:left w:val="none" w:sz="0" w:space="0" w:color="auto"/>
            <w:bottom w:val="none" w:sz="0" w:space="0" w:color="auto"/>
            <w:right w:val="none" w:sz="0" w:space="0" w:color="auto"/>
          </w:divBdr>
        </w:div>
      </w:divsChild>
    </w:div>
    <w:div w:id="1852916591">
      <w:bodyDiv w:val="1"/>
      <w:marLeft w:val="0"/>
      <w:marRight w:val="0"/>
      <w:marTop w:val="0"/>
      <w:marBottom w:val="0"/>
      <w:divBdr>
        <w:top w:val="none" w:sz="0" w:space="0" w:color="auto"/>
        <w:left w:val="none" w:sz="0" w:space="0" w:color="auto"/>
        <w:bottom w:val="none" w:sz="0" w:space="0" w:color="auto"/>
        <w:right w:val="none" w:sz="0" w:space="0" w:color="auto"/>
      </w:divBdr>
    </w:div>
    <w:div w:id="1916626960">
      <w:bodyDiv w:val="1"/>
      <w:marLeft w:val="0"/>
      <w:marRight w:val="0"/>
      <w:marTop w:val="0"/>
      <w:marBottom w:val="0"/>
      <w:divBdr>
        <w:top w:val="none" w:sz="0" w:space="0" w:color="auto"/>
        <w:left w:val="none" w:sz="0" w:space="0" w:color="auto"/>
        <w:bottom w:val="none" w:sz="0" w:space="0" w:color="auto"/>
        <w:right w:val="none" w:sz="0" w:space="0" w:color="auto"/>
      </w:divBdr>
    </w:div>
    <w:div w:id="1938634387">
      <w:bodyDiv w:val="1"/>
      <w:marLeft w:val="0"/>
      <w:marRight w:val="0"/>
      <w:marTop w:val="0"/>
      <w:marBottom w:val="0"/>
      <w:divBdr>
        <w:top w:val="none" w:sz="0" w:space="0" w:color="auto"/>
        <w:left w:val="none" w:sz="0" w:space="0" w:color="auto"/>
        <w:bottom w:val="none" w:sz="0" w:space="0" w:color="auto"/>
        <w:right w:val="none" w:sz="0" w:space="0" w:color="auto"/>
      </w:divBdr>
      <w:divsChild>
        <w:div w:id="2123376420">
          <w:marLeft w:val="720"/>
          <w:marRight w:val="0"/>
          <w:marTop w:val="0"/>
          <w:marBottom w:val="50"/>
          <w:divBdr>
            <w:top w:val="none" w:sz="0" w:space="0" w:color="auto"/>
            <w:left w:val="none" w:sz="0" w:space="0" w:color="auto"/>
            <w:bottom w:val="none" w:sz="0" w:space="0" w:color="auto"/>
            <w:right w:val="none" w:sz="0" w:space="0" w:color="auto"/>
          </w:divBdr>
        </w:div>
        <w:div w:id="859243062">
          <w:marLeft w:val="1080"/>
          <w:marRight w:val="0"/>
          <w:marTop w:val="0"/>
          <w:marBottom w:val="0"/>
          <w:divBdr>
            <w:top w:val="none" w:sz="0" w:space="0" w:color="auto"/>
            <w:left w:val="none" w:sz="0" w:space="0" w:color="auto"/>
            <w:bottom w:val="none" w:sz="0" w:space="0" w:color="auto"/>
            <w:right w:val="none" w:sz="0" w:space="0" w:color="auto"/>
          </w:divBdr>
        </w:div>
        <w:div w:id="1671718466">
          <w:marLeft w:val="1080"/>
          <w:marRight w:val="0"/>
          <w:marTop w:val="0"/>
          <w:marBottom w:val="0"/>
          <w:divBdr>
            <w:top w:val="none" w:sz="0" w:space="0" w:color="auto"/>
            <w:left w:val="none" w:sz="0" w:space="0" w:color="auto"/>
            <w:bottom w:val="none" w:sz="0" w:space="0" w:color="auto"/>
            <w:right w:val="none" w:sz="0" w:space="0" w:color="auto"/>
          </w:divBdr>
        </w:div>
        <w:div w:id="688528254">
          <w:marLeft w:val="1260"/>
          <w:marRight w:val="0"/>
          <w:marTop w:val="0"/>
          <w:marBottom w:val="50"/>
          <w:divBdr>
            <w:top w:val="none" w:sz="0" w:space="0" w:color="auto"/>
            <w:left w:val="none" w:sz="0" w:space="0" w:color="auto"/>
            <w:bottom w:val="none" w:sz="0" w:space="0" w:color="auto"/>
            <w:right w:val="none" w:sz="0" w:space="0" w:color="auto"/>
          </w:divBdr>
        </w:div>
        <w:div w:id="1191187666">
          <w:marLeft w:val="1080"/>
          <w:marRight w:val="0"/>
          <w:marTop w:val="0"/>
          <w:marBottom w:val="0"/>
          <w:divBdr>
            <w:top w:val="none" w:sz="0" w:space="0" w:color="auto"/>
            <w:left w:val="none" w:sz="0" w:space="0" w:color="auto"/>
            <w:bottom w:val="none" w:sz="0" w:space="0" w:color="auto"/>
            <w:right w:val="none" w:sz="0" w:space="0" w:color="auto"/>
          </w:divBdr>
        </w:div>
        <w:div w:id="1135753173">
          <w:marLeft w:val="1080"/>
          <w:marRight w:val="0"/>
          <w:marTop w:val="0"/>
          <w:marBottom w:val="0"/>
          <w:divBdr>
            <w:top w:val="none" w:sz="0" w:space="0" w:color="auto"/>
            <w:left w:val="none" w:sz="0" w:space="0" w:color="auto"/>
            <w:bottom w:val="none" w:sz="0" w:space="0" w:color="auto"/>
            <w:right w:val="none" w:sz="0" w:space="0" w:color="auto"/>
          </w:divBdr>
        </w:div>
      </w:divsChild>
    </w:div>
    <w:div w:id="1994872197">
      <w:bodyDiv w:val="1"/>
      <w:marLeft w:val="0"/>
      <w:marRight w:val="0"/>
      <w:marTop w:val="0"/>
      <w:marBottom w:val="0"/>
      <w:divBdr>
        <w:top w:val="none" w:sz="0" w:space="0" w:color="auto"/>
        <w:left w:val="none" w:sz="0" w:space="0" w:color="auto"/>
        <w:bottom w:val="none" w:sz="0" w:space="0" w:color="auto"/>
        <w:right w:val="none" w:sz="0" w:space="0" w:color="auto"/>
      </w:divBdr>
    </w:div>
    <w:div w:id="2027292580">
      <w:bodyDiv w:val="1"/>
      <w:marLeft w:val="0"/>
      <w:marRight w:val="0"/>
      <w:marTop w:val="0"/>
      <w:marBottom w:val="0"/>
      <w:divBdr>
        <w:top w:val="none" w:sz="0" w:space="0" w:color="auto"/>
        <w:left w:val="none" w:sz="0" w:space="0" w:color="auto"/>
        <w:bottom w:val="none" w:sz="0" w:space="0" w:color="auto"/>
        <w:right w:val="none" w:sz="0" w:space="0" w:color="auto"/>
      </w:divBdr>
    </w:div>
    <w:div w:id="2101876860">
      <w:bodyDiv w:val="1"/>
      <w:marLeft w:val="0"/>
      <w:marRight w:val="0"/>
      <w:marTop w:val="0"/>
      <w:marBottom w:val="0"/>
      <w:divBdr>
        <w:top w:val="none" w:sz="0" w:space="0" w:color="auto"/>
        <w:left w:val="none" w:sz="0" w:space="0" w:color="auto"/>
        <w:bottom w:val="none" w:sz="0" w:space="0" w:color="auto"/>
        <w:right w:val="none" w:sz="0" w:space="0" w:color="auto"/>
      </w:divBdr>
      <w:divsChild>
        <w:div w:id="1460340264">
          <w:marLeft w:val="0"/>
          <w:marRight w:val="0"/>
          <w:marTop w:val="0"/>
          <w:marBottom w:val="0"/>
          <w:divBdr>
            <w:top w:val="none" w:sz="0" w:space="0" w:color="auto"/>
            <w:left w:val="none" w:sz="0" w:space="0" w:color="auto"/>
            <w:bottom w:val="none" w:sz="0" w:space="0" w:color="auto"/>
            <w:right w:val="none" w:sz="0" w:space="0" w:color="auto"/>
          </w:divBdr>
        </w:div>
        <w:div w:id="841244118">
          <w:marLeft w:val="540"/>
          <w:marRight w:val="0"/>
          <w:marTop w:val="0"/>
          <w:marBottom w:val="0"/>
          <w:divBdr>
            <w:top w:val="none" w:sz="0" w:space="0" w:color="auto"/>
            <w:left w:val="none" w:sz="0" w:space="0" w:color="auto"/>
            <w:bottom w:val="none" w:sz="0" w:space="0" w:color="auto"/>
            <w:right w:val="none" w:sz="0" w:space="0" w:color="auto"/>
          </w:divBdr>
        </w:div>
        <w:div w:id="1911695074">
          <w:marLeft w:val="542"/>
          <w:marRight w:val="0"/>
          <w:marTop w:val="0"/>
          <w:marBottom w:val="0"/>
          <w:divBdr>
            <w:top w:val="none" w:sz="0" w:space="0" w:color="auto"/>
            <w:left w:val="none" w:sz="0" w:space="0" w:color="auto"/>
            <w:bottom w:val="none" w:sz="0" w:space="0" w:color="auto"/>
            <w:right w:val="none" w:sz="0" w:space="0" w:color="auto"/>
          </w:divBdr>
        </w:div>
        <w:div w:id="834955601">
          <w:marLeft w:val="542"/>
          <w:marRight w:val="0"/>
          <w:marTop w:val="0"/>
          <w:marBottom w:val="0"/>
          <w:divBdr>
            <w:top w:val="none" w:sz="0" w:space="0" w:color="auto"/>
            <w:left w:val="none" w:sz="0" w:space="0" w:color="auto"/>
            <w:bottom w:val="none" w:sz="0" w:space="0" w:color="auto"/>
            <w:right w:val="none" w:sz="0" w:space="0" w:color="auto"/>
          </w:divBdr>
        </w:div>
        <w:div w:id="1607545365">
          <w:marLeft w:val="1080"/>
          <w:marRight w:val="0"/>
          <w:marTop w:val="0"/>
          <w:marBottom w:val="50"/>
          <w:divBdr>
            <w:top w:val="none" w:sz="0" w:space="0" w:color="auto"/>
            <w:left w:val="none" w:sz="0" w:space="0" w:color="auto"/>
            <w:bottom w:val="none" w:sz="0" w:space="0" w:color="auto"/>
            <w:right w:val="none" w:sz="0" w:space="0" w:color="auto"/>
          </w:divBdr>
        </w:div>
        <w:div w:id="1562137296">
          <w:marLeft w:val="542"/>
          <w:marRight w:val="0"/>
          <w:marTop w:val="0"/>
          <w:marBottom w:val="0"/>
          <w:divBdr>
            <w:top w:val="none" w:sz="0" w:space="0" w:color="auto"/>
            <w:left w:val="none" w:sz="0" w:space="0" w:color="auto"/>
            <w:bottom w:val="none" w:sz="0" w:space="0" w:color="auto"/>
            <w:right w:val="none" w:sz="0" w:space="0" w:color="auto"/>
          </w:divBdr>
        </w:div>
        <w:div w:id="596986734">
          <w:marLeft w:val="542"/>
          <w:marRight w:val="0"/>
          <w:marTop w:val="0"/>
          <w:marBottom w:val="0"/>
          <w:divBdr>
            <w:top w:val="none" w:sz="0" w:space="0" w:color="auto"/>
            <w:left w:val="none" w:sz="0" w:space="0" w:color="auto"/>
            <w:bottom w:val="none" w:sz="0" w:space="0" w:color="auto"/>
            <w:right w:val="none" w:sz="0" w:space="0" w:color="auto"/>
          </w:divBdr>
        </w:div>
        <w:div w:id="1284532961">
          <w:marLeft w:val="542"/>
          <w:marRight w:val="0"/>
          <w:marTop w:val="0"/>
          <w:marBottom w:val="0"/>
          <w:divBdr>
            <w:top w:val="none" w:sz="0" w:space="0" w:color="auto"/>
            <w:left w:val="none" w:sz="0" w:space="0" w:color="auto"/>
            <w:bottom w:val="none" w:sz="0" w:space="0" w:color="auto"/>
            <w:right w:val="none" w:sz="0" w:space="0" w:color="auto"/>
          </w:divBdr>
        </w:div>
        <w:div w:id="1665472845">
          <w:marLeft w:val="542"/>
          <w:marRight w:val="0"/>
          <w:marTop w:val="0"/>
          <w:marBottom w:val="0"/>
          <w:divBdr>
            <w:top w:val="none" w:sz="0" w:space="0" w:color="auto"/>
            <w:left w:val="none" w:sz="0" w:space="0" w:color="auto"/>
            <w:bottom w:val="none" w:sz="0" w:space="0" w:color="auto"/>
            <w:right w:val="none" w:sz="0" w:space="0" w:color="auto"/>
          </w:divBdr>
        </w:div>
        <w:div w:id="928851376">
          <w:marLeft w:val="542"/>
          <w:marRight w:val="0"/>
          <w:marTop w:val="0"/>
          <w:marBottom w:val="0"/>
          <w:divBdr>
            <w:top w:val="none" w:sz="0" w:space="0" w:color="auto"/>
            <w:left w:val="none" w:sz="0" w:space="0" w:color="auto"/>
            <w:bottom w:val="none" w:sz="0" w:space="0" w:color="auto"/>
            <w:right w:val="none" w:sz="0" w:space="0" w:color="auto"/>
          </w:divBdr>
        </w:div>
        <w:div w:id="1462722345">
          <w:marLeft w:val="542"/>
          <w:marRight w:val="0"/>
          <w:marTop w:val="0"/>
          <w:marBottom w:val="0"/>
          <w:divBdr>
            <w:top w:val="none" w:sz="0" w:space="0" w:color="auto"/>
            <w:left w:val="none" w:sz="0" w:space="0" w:color="auto"/>
            <w:bottom w:val="none" w:sz="0" w:space="0" w:color="auto"/>
            <w:right w:val="none" w:sz="0" w:space="0" w:color="auto"/>
          </w:divBdr>
        </w:div>
        <w:div w:id="1469086359">
          <w:marLeft w:val="542"/>
          <w:marRight w:val="0"/>
          <w:marTop w:val="0"/>
          <w:marBottom w:val="0"/>
          <w:divBdr>
            <w:top w:val="none" w:sz="0" w:space="0" w:color="auto"/>
            <w:left w:val="none" w:sz="0" w:space="0" w:color="auto"/>
            <w:bottom w:val="none" w:sz="0" w:space="0" w:color="auto"/>
            <w:right w:val="none" w:sz="0" w:space="0" w:color="auto"/>
          </w:divBdr>
        </w:div>
        <w:div w:id="242841450">
          <w:marLeft w:val="542"/>
          <w:marRight w:val="0"/>
          <w:marTop w:val="0"/>
          <w:marBottom w:val="0"/>
          <w:divBdr>
            <w:top w:val="none" w:sz="0" w:space="0" w:color="auto"/>
            <w:left w:val="none" w:sz="0" w:space="0" w:color="auto"/>
            <w:bottom w:val="none" w:sz="0" w:space="0" w:color="auto"/>
            <w:right w:val="none" w:sz="0" w:space="0" w:color="auto"/>
          </w:divBdr>
        </w:div>
        <w:div w:id="1483767384">
          <w:marLeft w:val="542"/>
          <w:marRight w:val="0"/>
          <w:marTop w:val="0"/>
          <w:marBottom w:val="0"/>
          <w:divBdr>
            <w:top w:val="none" w:sz="0" w:space="0" w:color="auto"/>
            <w:left w:val="none" w:sz="0" w:space="0" w:color="auto"/>
            <w:bottom w:val="none" w:sz="0" w:space="0" w:color="auto"/>
            <w:right w:val="none" w:sz="0" w:space="0" w:color="auto"/>
          </w:divBdr>
        </w:div>
        <w:div w:id="822045486">
          <w:marLeft w:val="542"/>
          <w:marRight w:val="0"/>
          <w:marTop w:val="0"/>
          <w:marBottom w:val="0"/>
          <w:divBdr>
            <w:top w:val="none" w:sz="0" w:space="0" w:color="auto"/>
            <w:left w:val="none" w:sz="0" w:space="0" w:color="auto"/>
            <w:bottom w:val="none" w:sz="0" w:space="0" w:color="auto"/>
            <w:right w:val="none" w:sz="0" w:space="0" w:color="auto"/>
          </w:divBdr>
        </w:div>
        <w:div w:id="1508714068">
          <w:marLeft w:val="1260"/>
          <w:marRight w:val="0"/>
          <w:marTop w:val="0"/>
          <w:marBottom w:val="0"/>
          <w:divBdr>
            <w:top w:val="none" w:sz="0" w:space="0" w:color="auto"/>
            <w:left w:val="none" w:sz="0" w:space="0" w:color="auto"/>
            <w:bottom w:val="none" w:sz="0" w:space="0" w:color="auto"/>
            <w:right w:val="none" w:sz="0" w:space="0" w:color="auto"/>
          </w:divBdr>
        </w:div>
        <w:div w:id="1987661869">
          <w:marLeft w:val="542"/>
          <w:marRight w:val="0"/>
          <w:marTop w:val="0"/>
          <w:marBottom w:val="0"/>
          <w:divBdr>
            <w:top w:val="none" w:sz="0" w:space="0" w:color="auto"/>
            <w:left w:val="none" w:sz="0" w:space="0" w:color="auto"/>
            <w:bottom w:val="none" w:sz="0" w:space="0" w:color="auto"/>
            <w:right w:val="none" w:sz="0" w:space="0" w:color="auto"/>
          </w:divBdr>
        </w:div>
        <w:div w:id="2066102020">
          <w:marLeft w:val="542"/>
          <w:marRight w:val="0"/>
          <w:marTop w:val="0"/>
          <w:marBottom w:val="0"/>
          <w:divBdr>
            <w:top w:val="none" w:sz="0" w:space="0" w:color="auto"/>
            <w:left w:val="none" w:sz="0" w:space="0" w:color="auto"/>
            <w:bottom w:val="none" w:sz="0" w:space="0" w:color="auto"/>
            <w:right w:val="none" w:sz="0" w:space="0" w:color="auto"/>
          </w:divBdr>
        </w:div>
        <w:div w:id="654383447">
          <w:marLeft w:val="542"/>
          <w:marRight w:val="0"/>
          <w:marTop w:val="0"/>
          <w:marBottom w:val="0"/>
          <w:divBdr>
            <w:top w:val="none" w:sz="0" w:space="0" w:color="auto"/>
            <w:left w:val="none" w:sz="0" w:space="0" w:color="auto"/>
            <w:bottom w:val="none" w:sz="0" w:space="0" w:color="auto"/>
            <w:right w:val="none" w:sz="0" w:space="0" w:color="auto"/>
          </w:divBdr>
        </w:div>
        <w:div w:id="875510899">
          <w:marLeft w:val="542"/>
          <w:marRight w:val="0"/>
          <w:marTop w:val="0"/>
          <w:marBottom w:val="0"/>
          <w:divBdr>
            <w:top w:val="none" w:sz="0" w:space="0" w:color="auto"/>
            <w:left w:val="none" w:sz="0" w:space="0" w:color="auto"/>
            <w:bottom w:val="none" w:sz="0" w:space="0" w:color="auto"/>
            <w:right w:val="none" w:sz="0" w:space="0" w:color="auto"/>
          </w:divBdr>
        </w:div>
        <w:div w:id="402919928">
          <w:marLeft w:val="542"/>
          <w:marRight w:val="0"/>
          <w:marTop w:val="0"/>
          <w:marBottom w:val="0"/>
          <w:divBdr>
            <w:top w:val="none" w:sz="0" w:space="0" w:color="auto"/>
            <w:left w:val="none" w:sz="0" w:space="0" w:color="auto"/>
            <w:bottom w:val="none" w:sz="0" w:space="0" w:color="auto"/>
            <w:right w:val="none" w:sz="0" w:space="0" w:color="auto"/>
          </w:divBdr>
        </w:div>
        <w:div w:id="1581866024">
          <w:marLeft w:val="542"/>
          <w:marRight w:val="0"/>
          <w:marTop w:val="0"/>
          <w:marBottom w:val="0"/>
          <w:divBdr>
            <w:top w:val="none" w:sz="0" w:space="0" w:color="auto"/>
            <w:left w:val="none" w:sz="0" w:space="0" w:color="auto"/>
            <w:bottom w:val="none" w:sz="0" w:space="0" w:color="auto"/>
            <w:right w:val="none" w:sz="0" w:space="0" w:color="auto"/>
          </w:divBdr>
        </w:div>
        <w:div w:id="355617996">
          <w:marLeft w:val="542"/>
          <w:marRight w:val="0"/>
          <w:marTop w:val="0"/>
          <w:marBottom w:val="0"/>
          <w:divBdr>
            <w:top w:val="none" w:sz="0" w:space="0" w:color="auto"/>
            <w:left w:val="none" w:sz="0" w:space="0" w:color="auto"/>
            <w:bottom w:val="none" w:sz="0" w:space="0" w:color="auto"/>
            <w:right w:val="none" w:sz="0" w:space="0" w:color="auto"/>
          </w:divBdr>
        </w:div>
        <w:div w:id="1532110861">
          <w:marLeft w:val="5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E62B1-1110-4F26-8634-01095728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fa16370</cp:lastModifiedBy>
  <cp:revision>10</cp:revision>
  <cp:lastPrinted>2023-03-15T08:17:00Z</cp:lastPrinted>
  <dcterms:created xsi:type="dcterms:W3CDTF">2023-03-15T08:14:00Z</dcterms:created>
  <dcterms:modified xsi:type="dcterms:W3CDTF">2023-03-21T09:56:00Z</dcterms:modified>
</cp:coreProperties>
</file>