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20" w:rsidRPr="00A04A1D" w:rsidRDefault="00FB0D59">
      <w:pPr>
        <w:jc w:val="center"/>
        <w:rPr>
          <w:rFonts w:ascii="標楷體" w:eastAsia="標楷體" w:hAnsi="標楷體"/>
          <w:b/>
          <w:snapToGrid w:val="0"/>
          <w:sz w:val="26"/>
          <w:szCs w:val="32"/>
        </w:rPr>
      </w:pPr>
      <w:r w:rsidRPr="00A04A1D">
        <w:rPr>
          <w:rFonts w:ascii="標楷體" w:eastAsia="標楷體" w:hAnsi="標楷體" w:hint="eastAsia"/>
          <w:b/>
          <w:bCs/>
          <w:sz w:val="26"/>
          <w:szCs w:val="32"/>
        </w:rPr>
        <w:t>澎湖縣</w:t>
      </w:r>
      <w:proofErr w:type="gramStart"/>
      <w:r w:rsidR="0069302D" w:rsidRPr="00A04A1D">
        <w:rPr>
          <w:rFonts w:ascii="標楷體" w:eastAsia="標楷體" w:hAnsi="標楷體" w:hint="eastAsia"/>
          <w:b/>
          <w:bCs/>
          <w:sz w:val="26"/>
          <w:szCs w:val="32"/>
        </w:rPr>
        <w:t>10</w:t>
      </w:r>
      <w:r w:rsidR="00235584">
        <w:rPr>
          <w:rFonts w:ascii="標楷體" w:eastAsia="標楷體" w:hAnsi="標楷體" w:hint="eastAsia"/>
          <w:b/>
          <w:bCs/>
          <w:sz w:val="26"/>
          <w:szCs w:val="32"/>
        </w:rPr>
        <w:t>8</w:t>
      </w:r>
      <w:proofErr w:type="gramEnd"/>
      <w:r w:rsidRPr="00A04A1D">
        <w:rPr>
          <w:rFonts w:ascii="標楷體" w:eastAsia="標楷體" w:hAnsi="標楷體" w:hint="eastAsia"/>
          <w:b/>
          <w:bCs/>
          <w:sz w:val="26"/>
          <w:szCs w:val="32"/>
        </w:rPr>
        <w:t>年度</w:t>
      </w:r>
      <w:r w:rsidRPr="00A04A1D">
        <w:rPr>
          <w:rFonts w:ascii="標楷體" w:eastAsia="標楷體" w:hAnsi="標楷體" w:hint="eastAsia"/>
          <w:b/>
          <w:snapToGrid w:val="0"/>
          <w:sz w:val="26"/>
          <w:szCs w:val="32"/>
        </w:rPr>
        <w:t>校園性侵害性騷擾</w:t>
      </w:r>
      <w:r w:rsidR="00C10720" w:rsidRPr="00A04A1D">
        <w:rPr>
          <w:rFonts w:ascii="標楷體" w:eastAsia="標楷體" w:hAnsi="標楷體" w:hint="eastAsia"/>
          <w:b/>
          <w:snapToGrid w:val="0"/>
          <w:sz w:val="26"/>
          <w:szCs w:val="32"/>
        </w:rPr>
        <w:t>或</w:t>
      </w:r>
      <w:proofErr w:type="gramStart"/>
      <w:r w:rsidR="00C10720" w:rsidRPr="00A04A1D">
        <w:rPr>
          <w:rFonts w:ascii="標楷體" w:eastAsia="標楷體" w:hAnsi="標楷體" w:hint="eastAsia"/>
          <w:b/>
          <w:snapToGrid w:val="0"/>
          <w:sz w:val="26"/>
          <w:szCs w:val="32"/>
        </w:rPr>
        <w:t>性霸凌</w:t>
      </w:r>
      <w:proofErr w:type="gramEnd"/>
      <w:r w:rsidRPr="00A04A1D">
        <w:rPr>
          <w:rFonts w:ascii="標楷體" w:eastAsia="標楷體" w:hAnsi="標楷體" w:hint="eastAsia"/>
          <w:b/>
          <w:snapToGrid w:val="0"/>
          <w:sz w:val="26"/>
          <w:szCs w:val="32"/>
        </w:rPr>
        <w:t>事件調查專業人員</w:t>
      </w:r>
    </w:p>
    <w:p w:rsidR="00FB0D59" w:rsidRPr="00A04A1D" w:rsidRDefault="0069302D">
      <w:pPr>
        <w:jc w:val="center"/>
        <w:rPr>
          <w:rFonts w:ascii="標楷體" w:eastAsia="標楷體" w:hAnsi="標楷體"/>
          <w:b/>
          <w:sz w:val="26"/>
          <w:szCs w:val="32"/>
        </w:rPr>
      </w:pPr>
      <w:r w:rsidRPr="00A04A1D">
        <w:rPr>
          <w:rFonts w:ascii="標楷體" w:eastAsia="標楷體" w:hAnsi="標楷體" w:hint="eastAsia"/>
          <w:b/>
          <w:snapToGrid w:val="0"/>
          <w:sz w:val="26"/>
          <w:szCs w:val="32"/>
        </w:rPr>
        <w:t>（</w:t>
      </w:r>
      <w:r w:rsidR="00235584">
        <w:rPr>
          <w:rFonts w:ascii="標楷體" w:eastAsia="標楷體" w:hAnsi="標楷體" w:hint="eastAsia"/>
          <w:b/>
          <w:snapToGrid w:val="0"/>
          <w:sz w:val="26"/>
          <w:szCs w:val="32"/>
        </w:rPr>
        <w:t>初</w:t>
      </w:r>
      <w:r w:rsidR="003C71A2" w:rsidRPr="00A04A1D">
        <w:rPr>
          <w:rFonts w:ascii="標楷體" w:eastAsia="標楷體" w:hAnsi="標楷體" w:hint="eastAsia"/>
          <w:b/>
          <w:snapToGrid w:val="0"/>
          <w:sz w:val="26"/>
          <w:szCs w:val="32"/>
        </w:rPr>
        <w:t>階課程）</w:t>
      </w:r>
      <w:r w:rsidR="00FB0D59" w:rsidRPr="00A04A1D">
        <w:rPr>
          <w:rFonts w:ascii="標楷體" w:eastAsia="標楷體" w:hAnsi="標楷體" w:hint="eastAsia"/>
          <w:b/>
          <w:snapToGrid w:val="0"/>
          <w:sz w:val="26"/>
          <w:szCs w:val="32"/>
        </w:rPr>
        <w:t>培訓</w:t>
      </w:r>
      <w:r w:rsidR="00FB0D59" w:rsidRPr="00A04A1D">
        <w:rPr>
          <w:rFonts w:ascii="標楷體" w:eastAsia="標楷體" w:hAnsi="標楷體" w:hint="eastAsia"/>
          <w:b/>
          <w:sz w:val="26"/>
          <w:szCs w:val="32"/>
        </w:rPr>
        <w:t>實施計畫</w:t>
      </w:r>
    </w:p>
    <w:p w:rsidR="00FB0D59" w:rsidRPr="00A04A1D" w:rsidRDefault="00FB0D59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FB0D59" w:rsidRPr="00A04A1D" w:rsidRDefault="00FB0D59" w:rsidP="00A23C4A">
      <w:pPr>
        <w:tabs>
          <w:tab w:val="left" w:pos="-3360"/>
        </w:tabs>
        <w:spacing w:beforeLines="50"/>
        <w:rPr>
          <w:rFonts w:ascii="標楷體" w:eastAsia="標楷體" w:hAnsi="標楷體"/>
          <w:b/>
          <w:bCs/>
          <w:sz w:val="26"/>
          <w:szCs w:val="26"/>
        </w:rPr>
      </w:pPr>
      <w:r w:rsidRPr="00A04A1D">
        <w:rPr>
          <w:rFonts w:ascii="標楷體" w:eastAsia="標楷體" w:hAnsi="標楷體" w:hint="eastAsia"/>
          <w:b/>
          <w:bCs/>
          <w:sz w:val="26"/>
          <w:szCs w:val="26"/>
        </w:rPr>
        <w:t>壹、依據</w:t>
      </w:r>
    </w:p>
    <w:p w:rsidR="00FB0D59" w:rsidRPr="00A04A1D" w:rsidRDefault="00FB0D59">
      <w:pPr>
        <w:pStyle w:val="a3"/>
        <w:numPr>
          <w:ilvl w:val="0"/>
          <w:numId w:val="12"/>
        </w:numPr>
        <w:spacing w:before="60" w:after="6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教育部</w:t>
      </w:r>
      <w:proofErr w:type="gramStart"/>
      <w:r w:rsidR="0069302D"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10</w:t>
      </w:r>
      <w:r w:rsidR="00235584">
        <w:rPr>
          <w:rFonts w:ascii="標楷體" w:eastAsia="標楷體" w:hAnsi="標楷體" w:cs="Times New Roman" w:hint="eastAsia"/>
          <w:color w:val="000000"/>
          <w:sz w:val="26"/>
          <w:szCs w:val="26"/>
        </w:rPr>
        <w:t>8</w:t>
      </w:r>
      <w:proofErr w:type="gramEnd"/>
      <w:r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年度「友善校園」學生事務與輔導工作計畫。</w:t>
      </w:r>
    </w:p>
    <w:p w:rsidR="00FB0D59" w:rsidRPr="00A04A1D" w:rsidRDefault="00FB0D59">
      <w:pPr>
        <w:pStyle w:val="a3"/>
        <w:numPr>
          <w:ilvl w:val="0"/>
          <w:numId w:val="12"/>
        </w:numPr>
        <w:spacing w:before="60" w:after="6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澎湖縣</w:t>
      </w:r>
      <w:proofErr w:type="gramStart"/>
      <w:r w:rsidR="0069302D"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10</w:t>
      </w:r>
      <w:r w:rsidR="00235584">
        <w:rPr>
          <w:rFonts w:ascii="標楷體" w:eastAsia="標楷體" w:hAnsi="標楷體" w:cs="Times New Roman" w:hint="eastAsia"/>
          <w:color w:val="000000"/>
          <w:sz w:val="26"/>
          <w:szCs w:val="26"/>
        </w:rPr>
        <w:t>8</w:t>
      </w:r>
      <w:proofErr w:type="gramEnd"/>
      <w:r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年度「友善校園」學生事務與輔導工作計畫。</w:t>
      </w:r>
    </w:p>
    <w:p w:rsidR="00FB0D59" w:rsidRPr="00A04A1D" w:rsidRDefault="00FB0D59">
      <w:pPr>
        <w:pStyle w:val="a3"/>
        <w:spacing w:before="60" w:after="60"/>
        <w:ind w:left="480"/>
        <w:rPr>
          <w:rFonts w:ascii="標楷體" w:eastAsia="標楷體" w:hAnsi="標楷體" w:cs="Times New Roman"/>
          <w:color w:val="000000"/>
          <w:sz w:val="26"/>
          <w:szCs w:val="26"/>
        </w:rPr>
      </w:pPr>
    </w:p>
    <w:p w:rsidR="00FB0D59" w:rsidRPr="00A04A1D" w:rsidRDefault="00FB0D59" w:rsidP="00A23C4A">
      <w:pPr>
        <w:tabs>
          <w:tab w:val="left" w:pos="-3360"/>
        </w:tabs>
        <w:spacing w:beforeLines="50"/>
        <w:rPr>
          <w:rFonts w:ascii="標楷體" w:eastAsia="標楷體" w:hAnsi="標楷體"/>
          <w:b/>
          <w:bCs/>
          <w:sz w:val="26"/>
          <w:szCs w:val="26"/>
        </w:rPr>
      </w:pPr>
      <w:r w:rsidRPr="00A04A1D">
        <w:rPr>
          <w:rFonts w:ascii="標楷體" w:eastAsia="標楷體" w:hAnsi="標楷體" w:hint="eastAsia"/>
          <w:b/>
          <w:bCs/>
          <w:sz w:val="26"/>
          <w:szCs w:val="26"/>
        </w:rPr>
        <w:t>貳、目的</w:t>
      </w:r>
    </w:p>
    <w:p w:rsidR="00FB0D59" w:rsidRPr="00A04A1D" w:rsidRDefault="00FB0D59">
      <w:pPr>
        <w:pStyle w:val="a3"/>
        <w:numPr>
          <w:ilvl w:val="0"/>
          <w:numId w:val="11"/>
        </w:numPr>
        <w:spacing w:before="60" w:after="6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依性別平等教育法第30條及校園性侵害或性騷擾防治準則第16條辦理。</w:t>
      </w:r>
    </w:p>
    <w:p w:rsidR="00FB0D59" w:rsidRPr="00A04A1D" w:rsidRDefault="00FB0D59">
      <w:pPr>
        <w:pStyle w:val="a3"/>
        <w:numPr>
          <w:ilvl w:val="0"/>
          <w:numId w:val="11"/>
        </w:numPr>
        <w:spacing w:before="60" w:after="6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A04A1D">
        <w:rPr>
          <w:rFonts w:ascii="標楷體" w:eastAsia="標楷體" w:hAnsi="標楷體" w:hint="eastAsia"/>
          <w:snapToGrid w:val="0"/>
          <w:sz w:val="26"/>
          <w:szCs w:val="26"/>
        </w:rPr>
        <w:t>依法建置本縣性侵害或性騷擾事件調查專業人員人才庫。</w:t>
      </w:r>
    </w:p>
    <w:p w:rsidR="00FB0D59" w:rsidRPr="00A04A1D" w:rsidRDefault="00FB0D59">
      <w:pPr>
        <w:pStyle w:val="a3"/>
        <w:numPr>
          <w:ilvl w:val="0"/>
          <w:numId w:val="11"/>
        </w:numPr>
        <w:spacing w:before="60" w:after="6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A04A1D">
        <w:rPr>
          <w:rFonts w:ascii="標楷體" w:eastAsia="標楷體" w:hAnsi="標楷體" w:hint="eastAsia"/>
          <w:snapToGrid w:val="0"/>
          <w:sz w:val="26"/>
          <w:szCs w:val="26"/>
        </w:rPr>
        <w:t>協助本縣學校依法進行校園性侵害性騷擾</w:t>
      </w:r>
      <w:r w:rsidR="007F1045" w:rsidRPr="00A04A1D">
        <w:rPr>
          <w:rFonts w:ascii="標楷體" w:eastAsia="標楷體" w:hAnsi="標楷體" w:hint="eastAsia"/>
          <w:snapToGrid w:val="0"/>
          <w:sz w:val="26"/>
          <w:szCs w:val="26"/>
        </w:rPr>
        <w:t>或</w:t>
      </w:r>
      <w:proofErr w:type="gramStart"/>
      <w:r w:rsidR="007F1045" w:rsidRPr="00A04A1D">
        <w:rPr>
          <w:rFonts w:ascii="標楷體" w:eastAsia="標楷體" w:hAnsi="標楷體" w:hint="eastAsia"/>
          <w:snapToGrid w:val="0"/>
          <w:sz w:val="26"/>
          <w:szCs w:val="26"/>
        </w:rPr>
        <w:t>性霸凌</w:t>
      </w:r>
      <w:proofErr w:type="gramEnd"/>
      <w:r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案</w:t>
      </w:r>
      <w:r w:rsidR="007F1045"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件</w:t>
      </w:r>
      <w:r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調查。</w:t>
      </w:r>
    </w:p>
    <w:p w:rsidR="00FB0D59" w:rsidRPr="00A04A1D" w:rsidRDefault="00FB0D59">
      <w:pPr>
        <w:pStyle w:val="a3"/>
        <w:spacing w:before="60" w:after="60"/>
        <w:ind w:left="480"/>
        <w:rPr>
          <w:rFonts w:ascii="標楷體" w:eastAsia="標楷體" w:hAnsi="標楷體" w:cs="Times New Roman"/>
          <w:color w:val="000000"/>
          <w:sz w:val="26"/>
          <w:szCs w:val="26"/>
        </w:rPr>
      </w:pPr>
    </w:p>
    <w:p w:rsidR="00FB0D59" w:rsidRPr="00A04A1D" w:rsidRDefault="00FB0D59" w:rsidP="00A23C4A">
      <w:pPr>
        <w:tabs>
          <w:tab w:val="left" w:pos="-3360"/>
        </w:tabs>
        <w:spacing w:beforeLines="50"/>
        <w:rPr>
          <w:rFonts w:ascii="標楷體" w:eastAsia="標楷體" w:hAnsi="標楷體"/>
          <w:b/>
          <w:bCs/>
          <w:sz w:val="26"/>
          <w:szCs w:val="26"/>
        </w:rPr>
      </w:pPr>
      <w:r w:rsidRPr="00A04A1D">
        <w:rPr>
          <w:rFonts w:ascii="標楷體" w:eastAsia="標楷體" w:hAnsi="標楷體" w:hint="eastAsia"/>
          <w:b/>
          <w:bCs/>
          <w:sz w:val="26"/>
          <w:szCs w:val="26"/>
        </w:rPr>
        <w:t>參、辦理單位</w:t>
      </w:r>
    </w:p>
    <w:p w:rsidR="00FB0D59" w:rsidRPr="00A04A1D" w:rsidRDefault="00FB0D59" w:rsidP="007F1045">
      <w:pPr>
        <w:pStyle w:val="a3"/>
        <w:numPr>
          <w:ilvl w:val="0"/>
          <w:numId w:val="9"/>
        </w:numPr>
        <w:spacing w:before="60" w:after="6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指導單位：教育部</w:t>
      </w:r>
      <w:r w:rsidR="007F1045"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國民及學前教育署</w:t>
      </w:r>
    </w:p>
    <w:p w:rsidR="00FB0D59" w:rsidRPr="00A04A1D" w:rsidRDefault="00FB0D59">
      <w:pPr>
        <w:pStyle w:val="a3"/>
        <w:numPr>
          <w:ilvl w:val="0"/>
          <w:numId w:val="9"/>
        </w:numPr>
        <w:spacing w:before="60" w:after="6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主辦單位：澎湖縣政府</w:t>
      </w:r>
    </w:p>
    <w:p w:rsidR="00FB0D59" w:rsidRPr="00A04A1D" w:rsidRDefault="00FB0D59">
      <w:pPr>
        <w:pStyle w:val="a3"/>
        <w:numPr>
          <w:ilvl w:val="0"/>
          <w:numId w:val="9"/>
        </w:numPr>
        <w:tabs>
          <w:tab w:val="left" w:pos="1440"/>
          <w:tab w:val="left" w:pos="8505"/>
        </w:tabs>
        <w:spacing w:before="60" w:after="6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承辦單位：澎湖縣鎮海國中</w:t>
      </w:r>
    </w:p>
    <w:p w:rsidR="00FB0D59" w:rsidRPr="00A04A1D" w:rsidRDefault="00FB0D59">
      <w:pPr>
        <w:pStyle w:val="a3"/>
        <w:tabs>
          <w:tab w:val="left" w:pos="5970"/>
          <w:tab w:val="left" w:pos="8505"/>
        </w:tabs>
        <w:spacing w:before="60" w:after="60"/>
        <w:ind w:left="48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A04A1D">
        <w:rPr>
          <w:rFonts w:ascii="標楷體" w:eastAsia="標楷體" w:hAnsi="標楷體" w:cs="Times New Roman"/>
          <w:color w:val="000000"/>
          <w:sz w:val="26"/>
          <w:szCs w:val="26"/>
        </w:rPr>
        <w:tab/>
      </w:r>
      <w:r w:rsidRPr="00A04A1D">
        <w:rPr>
          <w:rFonts w:ascii="標楷體" w:eastAsia="標楷體" w:hAnsi="標楷體" w:cs="Times New Roman"/>
          <w:color w:val="000000"/>
          <w:sz w:val="26"/>
          <w:szCs w:val="26"/>
        </w:rPr>
        <w:tab/>
      </w:r>
    </w:p>
    <w:p w:rsidR="00D06845" w:rsidRPr="00A04A1D" w:rsidRDefault="00FB0D59" w:rsidP="00A23C4A">
      <w:pPr>
        <w:tabs>
          <w:tab w:val="left" w:pos="-3360"/>
        </w:tabs>
        <w:spacing w:beforeLines="50"/>
        <w:rPr>
          <w:rFonts w:ascii="標楷體" w:eastAsia="標楷體" w:hAnsi="標楷體"/>
          <w:b/>
          <w:bCs/>
          <w:sz w:val="26"/>
          <w:szCs w:val="26"/>
        </w:rPr>
      </w:pPr>
      <w:r w:rsidRPr="00A04A1D">
        <w:rPr>
          <w:rFonts w:ascii="標楷體" w:eastAsia="標楷體" w:hAnsi="標楷體" w:hint="eastAsia"/>
          <w:b/>
          <w:bCs/>
          <w:sz w:val="26"/>
          <w:szCs w:val="26"/>
        </w:rPr>
        <w:t>肆、參加對象：（約計</w:t>
      </w:r>
      <w:r w:rsidR="00AD5E93">
        <w:rPr>
          <w:rFonts w:ascii="標楷體" w:eastAsia="標楷體" w:hAnsi="標楷體" w:hint="eastAsia"/>
          <w:b/>
          <w:bCs/>
          <w:sz w:val="26"/>
          <w:szCs w:val="26"/>
        </w:rPr>
        <w:t>4</w:t>
      </w:r>
      <w:r w:rsidR="00235584">
        <w:rPr>
          <w:rFonts w:ascii="標楷體" w:eastAsia="標楷體" w:hAnsi="標楷體" w:hint="eastAsia"/>
          <w:b/>
          <w:bCs/>
          <w:sz w:val="26"/>
          <w:szCs w:val="26"/>
        </w:rPr>
        <w:t>0</w:t>
      </w:r>
      <w:r w:rsidRPr="00A04A1D">
        <w:rPr>
          <w:rFonts w:ascii="標楷體" w:eastAsia="標楷體" w:hAnsi="標楷體" w:hint="eastAsia"/>
          <w:b/>
          <w:bCs/>
          <w:sz w:val="26"/>
          <w:szCs w:val="26"/>
        </w:rPr>
        <w:t>人）</w:t>
      </w:r>
    </w:p>
    <w:p w:rsidR="00235584" w:rsidRPr="003C71A2" w:rsidRDefault="00235584" w:rsidP="00235584">
      <w:pPr>
        <w:pStyle w:val="a3"/>
        <w:numPr>
          <w:ilvl w:val="0"/>
          <w:numId w:val="10"/>
        </w:numPr>
        <w:tabs>
          <w:tab w:val="clear" w:pos="960"/>
          <w:tab w:val="left" w:pos="993"/>
        </w:tabs>
        <w:spacing w:before="60" w:after="60"/>
        <w:ind w:left="1134" w:hanging="708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國中、小教師，</w:t>
      </w:r>
      <w:r>
        <w:rPr>
          <w:rFonts w:ascii="標楷體" w:eastAsia="標楷體" w:hAnsi="標楷體" w:hint="eastAsia"/>
          <w:sz w:val="26"/>
          <w:szCs w:val="26"/>
        </w:rPr>
        <w:t>有性別意識、具協助調查熱誠</w:t>
      </w:r>
      <w:r w:rsidRPr="00D1250A">
        <w:rPr>
          <w:rFonts w:ascii="標楷體" w:eastAsia="標楷體" w:hAnsi="標楷體" w:hint="eastAsia"/>
          <w:sz w:val="26"/>
          <w:szCs w:val="26"/>
        </w:rPr>
        <w:t>並自</w:t>
      </w:r>
      <w:r w:rsidRPr="00D1250A">
        <w:rPr>
          <w:rFonts w:ascii="標楷體" w:eastAsia="標楷體" w:hAnsi="標楷體" w:cs="Times New Roman" w:hint="eastAsia"/>
          <w:color w:val="000000"/>
          <w:sz w:val="26"/>
          <w:szCs w:val="26"/>
        </w:rPr>
        <w:t>願</w:t>
      </w: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成為本縣</w:t>
      </w:r>
      <w:r>
        <w:rPr>
          <w:rFonts w:ascii="標楷體" w:eastAsia="標楷體" w:hAnsi="標楷體" w:hint="eastAsia"/>
          <w:sz w:val="26"/>
          <w:szCs w:val="26"/>
        </w:rPr>
        <w:t>調查專業人員，列入縣府</w:t>
      </w:r>
      <w:r>
        <w:rPr>
          <w:rFonts w:ascii="標楷體" w:eastAsia="標楷體" w:hAnsi="標楷體" w:hint="eastAsia"/>
          <w:snapToGrid w:val="0"/>
          <w:sz w:val="26"/>
          <w:szCs w:val="26"/>
        </w:rPr>
        <w:t>性侵害、性騷擾或</w:t>
      </w:r>
      <w:proofErr w:type="gramStart"/>
      <w:r>
        <w:rPr>
          <w:rFonts w:ascii="標楷體" w:eastAsia="標楷體" w:hAnsi="標楷體" w:hint="eastAsia"/>
          <w:snapToGrid w:val="0"/>
          <w:sz w:val="26"/>
          <w:szCs w:val="26"/>
        </w:rPr>
        <w:t>性霸凌</w:t>
      </w:r>
      <w:proofErr w:type="gramEnd"/>
      <w:r>
        <w:rPr>
          <w:rFonts w:ascii="標楷體" w:eastAsia="標楷體" w:hAnsi="標楷體" w:hint="eastAsia"/>
          <w:snapToGrid w:val="0"/>
          <w:sz w:val="26"/>
          <w:szCs w:val="26"/>
        </w:rPr>
        <w:t>調查專業</w:t>
      </w:r>
      <w:r>
        <w:rPr>
          <w:rFonts w:ascii="標楷體" w:eastAsia="標楷體" w:hAnsi="標楷體" w:hint="eastAsia"/>
          <w:sz w:val="26"/>
          <w:szCs w:val="26"/>
        </w:rPr>
        <w:t>人才庫公告者優先。</w:t>
      </w:r>
    </w:p>
    <w:p w:rsidR="00235584" w:rsidRDefault="00235584" w:rsidP="00235584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before="60" w:after="60"/>
        <w:ind w:hanging="534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本縣</w:t>
      </w:r>
      <w:r w:rsidRPr="00AF7B45">
        <w:rPr>
          <w:rFonts w:ascii="標楷體" w:eastAsia="標楷體" w:hAnsi="標楷體" w:cs="Times New Roman" w:hint="eastAsia"/>
          <w:color w:val="000000"/>
          <w:sz w:val="26"/>
          <w:szCs w:val="26"/>
        </w:rPr>
        <w:t>各</w:t>
      </w: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國中小學</w:t>
      </w:r>
      <w:proofErr w:type="gramStart"/>
      <w:r w:rsidRPr="00AF7B45">
        <w:rPr>
          <w:rFonts w:ascii="標楷體" w:eastAsia="標楷體" w:hAnsi="標楷體" w:cs="Times New Roman" w:hint="eastAsia"/>
          <w:color w:val="000000"/>
          <w:sz w:val="26"/>
          <w:szCs w:val="26"/>
        </w:rPr>
        <w:t>務</w:t>
      </w:r>
      <w:proofErr w:type="gramEnd"/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（</w:t>
      </w:r>
      <w:r w:rsidRPr="00AF7B45">
        <w:rPr>
          <w:rFonts w:ascii="標楷體" w:eastAsia="標楷體" w:hAnsi="標楷體" w:cs="Times New Roman" w:hint="eastAsia"/>
          <w:color w:val="000000"/>
          <w:sz w:val="26"/>
          <w:szCs w:val="26"/>
        </w:rPr>
        <w:t>教導</w:t>
      </w: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）</w:t>
      </w:r>
      <w:r w:rsidRPr="00AF7B45">
        <w:rPr>
          <w:rFonts w:ascii="標楷體" w:eastAsia="標楷體" w:hAnsi="標楷體" w:cs="Times New Roman" w:hint="eastAsia"/>
          <w:color w:val="000000"/>
          <w:sz w:val="26"/>
          <w:szCs w:val="26"/>
        </w:rPr>
        <w:t>處負責性平</w:t>
      </w: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業務</w:t>
      </w:r>
      <w:r w:rsidRPr="00AF7B45">
        <w:rPr>
          <w:rFonts w:ascii="標楷體" w:eastAsia="標楷體" w:hAnsi="標楷體" w:cs="Times New Roman" w:hint="eastAsia"/>
          <w:color w:val="000000"/>
          <w:sz w:val="26"/>
          <w:szCs w:val="26"/>
        </w:rPr>
        <w:t>的主任或承辦人務必派員參加</w:t>
      </w: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。</w:t>
      </w:r>
    </w:p>
    <w:p w:rsidR="00235584" w:rsidRPr="00235584" w:rsidRDefault="00235584" w:rsidP="00235584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before="60" w:after="60"/>
        <w:ind w:left="480" w:hanging="54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235584">
        <w:rPr>
          <w:rFonts w:ascii="標楷體" w:eastAsia="標楷體" w:hAnsi="標楷體" w:cs="Times New Roman" w:hint="eastAsia"/>
          <w:color w:val="000000"/>
          <w:sz w:val="26"/>
          <w:szCs w:val="26"/>
        </w:rPr>
        <w:t>因校園性平事件頻傳，請各校務必派員參加培訓，加強處理性平事件之知能。</w:t>
      </w:r>
    </w:p>
    <w:p w:rsidR="003C71A2" w:rsidRPr="00FD632D" w:rsidRDefault="003C71A2" w:rsidP="00A23C4A">
      <w:pPr>
        <w:tabs>
          <w:tab w:val="left" w:pos="-3360"/>
        </w:tabs>
        <w:spacing w:beforeLines="50"/>
        <w:rPr>
          <w:rFonts w:ascii="標楷體" w:eastAsia="標楷體" w:hAnsi="標楷體"/>
          <w:color w:val="000000"/>
          <w:sz w:val="26"/>
          <w:szCs w:val="26"/>
        </w:rPr>
      </w:pPr>
    </w:p>
    <w:p w:rsidR="00FB0D59" w:rsidRPr="00A04A1D" w:rsidRDefault="00FB0D59">
      <w:pPr>
        <w:pStyle w:val="a3"/>
        <w:spacing w:before="60" w:after="60"/>
        <w:rPr>
          <w:rFonts w:ascii="標楷體" w:eastAsia="標楷體" w:hAnsi="標楷體" w:cs="Times New Roman"/>
          <w:b/>
          <w:sz w:val="26"/>
          <w:szCs w:val="26"/>
        </w:rPr>
      </w:pPr>
      <w:r w:rsidRPr="00A04A1D">
        <w:rPr>
          <w:rFonts w:ascii="標楷體" w:eastAsia="標楷體" w:hAnsi="標楷體" w:cs="Times New Roman" w:hint="eastAsia"/>
          <w:b/>
          <w:sz w:val="26"/>
          <w:szCs w:val="26"/>
        </w:rPr>
        <w:t>伍、參與培訓義務：</w:t>
      </w:r>
    </w:p>
    <w:p w:rsidR="00FB0D59" w:rsidRPr="00A04A1D" w:rsidRDefault="00FB0D59">
      <w:pPr>
        <w:pStyle w:val="a3"/>
        <w:spacing w:before="60" w:after="60"/>
        <w:ind w:left="480"/>
        <w:rPr>
          <w:rFonts w:ascii="標楷體" w:eastAsia="標楷體" w:hAnsi="標楷體"/>
          <w:color w:val="000000"/>
          <w:sz w:val="26"/>
          <w:szCs w:val="26"/>
        </w:rPr>
      </w:pPr>
      <w:r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落實「通報工作」及「個案保密」原則。</w:t>
      </w:r>
    </w:p>
    <w:p w:rsidR="00FB0D59" w:rsidRPr="00A04A1D" w:rsidRDefault="00FB0D59">
      <w:pPr>
        <w:pStyle w:val="a3"/>
        <w:spacing w:before="60" w:after="60"/>
        <w:ind w:firstLineChars="200" w:firstLine="521"/>
        <w:rPr>
          <w:rFonts w:ascii="標楷體" w:eastAsia="標楷體" w:hAnsi="標楷體" w:cs="Times New Roman"/>
          <w:b/>
          <w:color w:val="000000"/>
          <w:sz w:val="26"/>
          <w:szCs w:val="26"/>
        </w:rPr>
      </w:pPr>
    </w:p>
    <w:p w:rsidR="00FB0D59" w:rsidRPr="00A04A1D" w:rsidRDefault="00FB0D59" w:rsidP="00A23C4A">
      <w:pPr>
        <w:tabs>
          <w:tab w:val="left" w:pos="-3360"/>
        </w:tabs>
        <w:spacing w:beforeLines="50"/>
        <w:rPr>
          <w:rFonts w:ascii="標楷體" w:eastAsia="標楷體" w:hAnsi="標楷體"/>
          <w:b/>
          <w:bCs/>
          <w:sz w:val="26"/>
          <w:szCs w:val="26"/>
        </w:rPr>
      </w:pPr>
      <w:r w:rsidRPr="00A04A1D">
        <w:rPr>
          <w:rFonts w:ascii="標楷體" w:eastAsia="標楷體" w:hAnsi="標楷體" w:hint="eastAsia"/>
          <w:b/>
          <w:bCs/>
          <w:sz w:val="26"/>
          <w:szCs w:val="26"/>
        </w:rPr>
        <w:t>陸、報名方式</w:t>
      </w:r>
    </w:p>
    <w:p w:rsidR="00FB0D59" w:rsidRPr="00A04A1D" w:rsidRDefault="003C71A2">
      <w:pPr>
        <w:pStyle w:val="a3"/>
        <w:spacing w:before="60" w:after="60"/>
        <w:ind w:leftChars="200" w:left="480"/>
        <w:rPr>
          <w:rFonts w:ascii="標楷體" w:eastAsia="標楷體" w:hAnsi="標楷體"/>
          <w:color w:val="000000"/>
          <w:sz w:val="26"/>
          <w:szCs w:val="26"/>
        </w:rPr>
      </w:pPr>
      <w:r w:rsidRPr="00A04A1D">
        <w:rPr>
          <w:rFonts w:ascii="標楷體" w:eastAsia="標楷體" w:hAnsi="標楷體" w:hint="eastAsia"/>
          <w:color w:val="000000"/>
          <w:sz w:val="26"/>
          <w:szCs w:val="26"/>
        </w:rPr>
        <w:t>參加人員請至「教師在職進修中心」資訊網</w:t>
      </w:r>
      <w:proofErr w:type="gramStart"/>
      <w:r w:rsidRPr="00A04A1D">
        <w:rPr>
          <w:rFonts w:ascii="標楷體" w:eastAsia="標楷體" w:hAnsi="標楷體" w:hint="eastAsia"/>
          <w:color w:val="000000"/>
          <w:sz w:val="26"/>
          <w:szCs w:val="26"/>
        </w:rPr>
        <w:t>完成線上報名</w:t>
      </w:r>
      <w:proofErr w:type="gramEnd"/>
      <w:r w:rsidRPr="00A04A1D">
        <w:rPr>
          <w:rFonts w:ascii="標楷體" w:eastAsia="標楷體" w:hAnsi="標楷體" w:hint="eastAsia"/>
          <w:color w:val="000000"/>
          <w:sz w:val="26"/>
          <w:szCs w:val="26"/>
        </w:rPr>
        <w:t>作業。</w:t>
      </w:r>
    </w:p>
    <w:p w:rsidR="003C71A2" w:rsidRPr="00A04A1D" w:rsidRDefault="003C71A2">
      <w:pPr>
        <w:pStyle w:val="a3"/>
        <w:spacing w:before="60" w:after="60"/>
        <w:ind w:leftChars="200" w:left="480"/>
        <w:rPr>
          <w:rFonts w:ascii="標楷體" w:eastAsia="標楷體" w:hAnsi="標楷體" w:cs="華康儷楷書"/>
          <w:sz w:val="26"/>
          <w:szCs w:val="26"/>
        </w:rPr>
      </w:pPr>
    </w:p>
    <w:p w:rsidR="00FB0D59" w:rsidRPr="00A04A1D" w:rsidRDefault="00FB0D59" w:rsidP="00A23C4A">
      <w:pPr>
        <w:tabs>
          <w:tab w:val="left" w:pos="-3360"/>
        </w:tabs>
        <w:spacing w:beforeLines="50"/>
        <w:rPr>
          <w:rFonts w:ascii="標楷體" w:eastAsia="標楷體" w:hAnsi="標楷體"/>
          <w:sz w:val="26"/>
          <w:szCs w:val="26"/>
        </w:rPr>
      </w:pPr>
      <w:proofErr w:type="gramStart"/>
      <w:r w:rsidRPr="00A04A1D">
        <w:rPr>
          <w:rFonts w:ascii="標楷體" w:eastAsia="標楷體" w:hAnsi="標楷體" w:hint="eastAsia"/>
          <w:b/>
          <w:bCs/>
          <w:sz w:val="26"/>
          <w:szCs w:val="26"/>
        </w:rPr>
        <w:t>柒</w:t>
      </w:r>
      <w:proofErr w:type="gramEnd"/>
      <w:r w:rsidRPr="00A04A1D">
        <w:rPr>
          <w:rFonts w:ascii="標楷體" w:eastAsia="標楷體" w:hAnsi="標楷體" w:hint="eastAsia"/>
          <w:b/>
          <w:bCs/>
          <w:sz w:val="26"/>
          <w:szCs w:val="26"/>
        </w:rPr>
        <w:t>、研習日期</w:t>
      </w:r>
    </w:p>
    <w:p w:rsidR="00FB0D59" w:rsidRPr="00A04A1D" w:rsidRDefault="0069302D" w:rsidP="00FE0817">
      <w:pPr>
        <w:pStyle w:val="a3"/>
        <w:spacing w:before="60" w:after="60"/>
        <w:ind w:leftChars="200" w:left="1000" w:hangingChars="200" w:hanging="52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10</w:t>
      </w:r>
      <w:r w:rsidR="00235584">
        <w:rPr>
          <w:rFonts w:ascii="標楷體" w:eastAsia="標楷體" w:hAnsi="標楷體" w:cs="Times New Roman" w:hint="eastAsia"/>
          <w:color w:val="000000"/>
          <w:sz w:val="26"/>
          <w:szCs w:val="26"/>
        </w:rPr>
        <w:t>8</w:t>
      </w:r>
      <w:r w:rsidR="00FB0D59"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年</w:t>
      </w:r>
      <w:r w:rsidR="00FE0817"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7</w:t>
      </w:r>
      <w:r w:rsidR="00FB0D59"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月</w:t>
      </w:r>
      <w:r w:rsidR="005775C0">
        <w:rPr>
          <w:rFonts w:ascii="標楷體" w:eastAsia="標楷體" w:hAnsi="標楷體" w:cs="Times New Roman" w:hint="eastAsia"/>
          <w:color w:val="000000"/>
          <w:sz w:val="26"/>
          <w:szCs w:val="26"/>
        </w:rPr>
        <w:t>9</w:t>
      </w:r>
      <w:r w:rsidR="00FB0D59"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日-7月</w:t>
      </w:r>
      <w:r w:rsidR="005775C0">
        <w:rPr>
          <w:rFonts w:ascii="標楷體" w:eastAsia="標楷體" w:hAnsi="標楷體" w:cs="Times New Roman" w:hint="eastAsia"/>
          <w:color w:val="000000"/>
          <w:sz w:val="26"/>
          <w:szCs w:val="26"/>
        </w:rPr>
        <w:t>11</w:t>
      </w:r>
      <w:r w:rsidR="00FB0D59"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日</w:t>
      </w:r>
      <w:r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（星期</w:t>
      </w:r>
      <w:r w:rsidR="00235584">
        <w:rPr>
          <w:rFonts w:ascii="標楷體" w:eastAsia="標楷體" w:hAnsi="標楷體" w:cs="Times New Roman" w:hint="eastAsia"/>
          <w:color w:val="000000"/>
          <w:sz w:val="26"/>
          <w:szCs w:val="26"/>
        </w:rPr>
        <w:t>二</w:t>
      </w:r>
      <w:r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至星期</w:t>
      </w:r>
      <w:r w:rsidR="00235584">
        <w:rPr>
          <w:rFonts w:ascii="標楷體" w:eastAsia="標楷體" w:hAnsi="標楷體" w:cs="Times New Roman" w:hint="eastAsia"/>
          <w:color w:val="000000"/>
          <w:sz w:val="26"/>
          <w:szCs w:val="26"/>
        </w:rPr>
        <w:t>四</w:t>
      </w:r>
      <w:r w:rsidR="00FB0D59"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）。</w:t>
      </w:r>
    </w:p>
    <w:p w:rsidR="00FB0D59" w:rsidRPr="00A04A1D" w:rsidRDefault="00FB0D59">
      <w:pPr>
        <w:pStyle w:val="a3"/>
        <w:spacing w:before="60" w:after="60"/>
        <w:ind w:leftChars="200" w:left="48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lastRenderedPageBreak/>
        <w:t>本研習系依照教育部設計之完整的訓練課程辦理，研習期間請勿請假，且需按時簽到退，全程參與研習者，發給研習時數</w:t>
      </w:r>
      <w:r w:rsidR="007F1045"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及證書</w:t>
      </w:r>
      <w:r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；無法</w:t>
      </w:r>
      <w:r w:rsidR="0069302D"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全程參與研習者，依實際簽到退核發研習時數</w:t>
      </w:r>
      <w:r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。</w:t>
      </w:r>
    </w:p>
    <w:p w:rsidR="00FB0D59" w:rsidRPr="00A04A1D" w:rsidRDefault="00FB0D59">
      <w:pPr>
        <w:pStyle w:val="a3"/>
        <w:spacing w:before="60" w:after="60"/>
        <w:ind w:leftChars="200" w:left="480"/>
        <w:rPr>
          <w:rFonts w:ascii="標楷體" w:eastAsia="標楷體" w:hAnsi="標楷體" w:cs="Times New Roman"/>
          <w:color w:val="000000"/>
          <w:sz w:val="26"/>
          <w:szCs w:val="26"/>
        </w:rPr>
      </w:pPr>
    </w:p>
    <w:p w:rsidR="00FB0D59" w:rsidRPr="00A04A1D" w:rsidRDefault="00FB0D59" w:rsidP="00A23C4A">
      <w:pPr>
        <w:tabs>
          <w:tab w:val="left" w:pos="-3360"/>
        </w:tabs>
        <w:spacing w:beforeLines="50"/>
        <w:rPr>
          <w:rFonts w:ascii="標楷體" w:eastAsia="標楷體" w:hAnsi="標楷體"/>
          <w:b/>
          <w:bCs/>
          <w:sz w:val="26"/>
          <w:szCs w:val="26"/>
        </w:rPr>
      </w:pPr>
      <w:r w:rsidRPr="00A04A1D">
        <w:rPr>
          <w:rFonts w:ascii="標楷體" w:eastAsia="標楷體" w:hAnsi="標楷體" w:hint="eastAsia"/>
          <w:b/>
          <w:bCs/>
          <w:sz w:val="26"/>
          <w:szCs w:val="26"/>
        </w:rPr>
        <w:t>捌、研習地點：</w:t>
      </w:r>
      <w:r w:rsidR="00235584" w:rsidRPr="00235584">
        <w:rPr>
          <w:rFonts w:ascii="標楷體" w:eastAsia="標楷體" w:hAnsi="標楷體" w:hint="eastAsia"/>
          <w:b/>
          <w:bCs/>
          <w:sz w:val="26"/>
          <w:szCs w:val="26"/>
        </w:rPr>
        <w:t>國教輔導團教師研習教室（文光國小三樓）。</w:t>
      </w:r>
    </w:p>
    <w:p w:rsidR="00FB0D59" w:rsidRPr="00A04A1D" w:rsidRDefault="00FB0D59">
      <w:pPr>
        <w:pStyle w:val="a3"/>
        <w:spacing w:before="60" w:after="60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</w:p>
    <w:p w:rsidR="00FB0D59" w:rsidRPr="00A04A1D" w:rsidRDefault="00FB0D59">
      <w:pPr>
        <w:pStyle w:val="a3"/>
        <w:spacing w:before="60" w:after="60"/>
        <w:rPr>
          <w:rFonts w:ascii="標楷體" w:eastAsia="標楷體" w:hAnsi="標楷體"/>
          <w:sz w:val="26"/>
          <w:szCs w:val="26"/>
        </w:rPr>
      </w:pPr>
      <w:r w:rsidRPr="00A04A1D">
        <w:rPr>
          <w:rFonts w:ascii="標楷體" w:eastAsia="標楷體" w:hAnsi="標楷體" w:hint="eastAsia"/>
          <w:b/>
          <w:bCs/>
          <w:sz w:val="26"/>
          <w:szCs w:val="26"/>
        </w:rPr>
        <w:t>玖、研習課程：</w:t>
      </w:r>
      <w:r w:rsidR="00235584">
        <w:rPr>
          <w:rFonts w:ascii="標楷體" w:eastAsia="標楷體" w:hAnsi="標楷體" w:hint="eastAsia"/>
          <w:sz w:val="26"/>
          <w:szCs w:val="26"/>
        </w:rPr>
        <w:t>如附件一</w:t>
      </w:r>
    </w:p>
    <w:p w:rsidR="00FB0D59" w:rsidRPr="00A04A1D" w:rsidRDefault="00FB0D59">
      <w:pPr>
        <w:pStyle w:val="a3"/>
        <w:spacing w:before="60" w:after="60"/>
        <w:rPr>
          <w:rFonts w:ascii="標楷體" w:eastAsia="標楷體" w:hAnsi="標楷體"/>
          <w:b/>
          <w:bCs/>
          <w:sz w:val="26"/>
          <w:szCs w:val="26"/>
        </w:rPr>
      </w:pPr>
    </w:p>
    <w:p w:rsidR="00FB0D59" w:rsidRPr="00A04A1D" w:rsidRDefault="00FB0D59">
      <w:pPr>
        <w:pStyle w:val="a3"/>
        <w:spacing w:before="60" w:after="60"/>
        <w:rPr>
          <w:rFonts w:ascii="標楷體" w:eastAsia="標楷體" w:hAnsi="標楷體"/>
          <w:b/>
          <w:bCs/>
          <w:sz w:val="26"/>
          <w:szCs w:val="26"/>
        </w:rPr>
      </w:pPr>
      <w:r w:rsidRPr="00A04A1D">
        <w:rPr>
          <w:rFonts w:ascii="標楷體" w:eastAsia="標楷體" w:hAnsi="標楷體" w:hint="eastAsia"/>
          <w:b/>
          <w:bCs/>
          <w:sz w:val="26"/>
          <w:szCs w:val="26"/>
        </w:rPr>
        <w:t>拾、經費</w:t>
      </w:r>
    </w:p>
    <w:p w:rsidR="00FB0D59" w:rsidRPr="00A04A1D" w:rsidRDefault="00FB0D59">
      <w:pPr>
        <w:pStyle w:val="a3"/>
        <w:spacing w:before="60" w:after="60"/>
        <w:ind w:leftChars="200" w:left="48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由教育部</w:t>
      </w:r>
      <w:r w:rsidR="00C10720"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國民及學前教育署</w:t>
      </w:r>
      <w:r w:rsidR="00235584">
        <w:rPr>
          <w:rFonts w:ascii="標楷體" w:eastAsia="標楷體" w:hAnsi="標楷體" w:cs="Times New Roman" w:hint="eastAsia"/>
          <w:color w:val="000000"/>
          <w:sz w:val="26"/>
          <w:szCs w:val="26"/>
        </w:rPr>
        <w:t>專款補助（經費概算如附件二</w:t>
      </w:r>
      <w:r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）。</w:t>
      </w:r>
    </w:p>
    <w:p w:rsidR="00FB0D59" w:rsidRPr="00A04A1D" w:rsidRDefault="00FB0D59">
      <w:pPr>
        <w:pStyle w:val="a3"/>
        <w:spacing w:before="60" w:after="60"/>
        <w:ind w:leftChars="200" w:left="480"/>
        <w:rPr>
          <w:rFonts w:ascii="標楷體" w:eastAsia="標楷體" w:hAnsi="標楷體"/>
          <w:color w:val="000000"/>
          <w:sz w:val="26"/>
          <w:szCs w:val="26"/>
        </w:rPr>
      </w:pPr>
    </w:p>
    <w:p w:rsidR="00FB0D59" w:rsidRPr="00A04A1D" w:rsidRDefault="00FB0D59" w:rsidP="00A23C4A">
      <w:pPr>
        <w:tabs>
          <w:tab w:val="left" w:pos="-3360"/>
        </w:tabs>
        <w:spacing w:beforeLines="50"/>
        <w:rPr>
          <w:rFonts w:ascii="標楷體" w:eastAsia="標楷體" w:hAnsi="標楷體"/>
          <w:sz w:val="26"/>
          <w:szCs w:val="26"/>
        </w:rPr>
      </w:pPr>
      <w:r w:rsidRPr="00A04A1D">
        <w:rPr>
          <w:rFonts w:ascii="標楷體" w:eastAsia="標楷體" w:hAnsi="標楷體" w:hint="eastAsia"/>
          <w:b/>
          <w:bCs/>
          <w:sz w:val="26"/>
          <w:szCs w:val="26"/>
        </w:rPr>
        <w:t>拾壹、獎勵</w:t>
      </w:r>
    </w:p>
    <w:p w:rsidR="00FB0D59" w:rsidRPr="00A04A1D" w:rsidRDefault="00FB0D59">
      <w:pPr>
        <w:pStyle w:val="a3"/>
        <w:spacing w:before="60" w:after="60"/>
        <w:ind w:leftChars="200" w:left="480"/>
        <w:rPr>
          <w:rFonts w:ascii="標楷體" w:eastAsia="標楷體" w:hAnsi="標楷體"/>
          <w:color w:val="000000"/>
          <w:sz w:val="26"/>
          <w:szCs w:val="26"/>
        </w:rPr>
      </w:pPr>
      <w:r w:rsidRPr="00A04A1D">
        <w:rPr>
          <w:rFonts w:ascii="標楷體" w:eastAsia="標楷體" w:hAnsi="標楷體" w:hint="eastAsia"/>
          <w:color w:val="000000"/>
          <w:sz w:val="26"/>
          <w:szCs w:val="26"/>
        </w:rPr>
        <w:t>本研習會之承辦人員於活動結束後，由承辦單位依法報請澎湖縣政府敘獎之。</w:t>
      </w:r>
    </w:p>
    <w:p w:rsidR="00FB0D59" w:rsidRPr="00A04A1D" w:rsidRDefault="00FB0D59">
      <w:pPr>
        <w:pStyle w:val="a3"/>
        <w:spacing w:before="60" w:after="60"/>
        <w:ind w:leftChars="200" w:left="480"/>
        <w:rPr>
          <w:rFonts w:ascii="標楷體" w:eastAsia="標楷體" w:hAnsi="標楷體"/>
          <w:color w:val="FF0000"/>
          <w:sz w:val="26"/>
          <w:szCs w:val="26"/>
        </w:rPr>
      </w:pPr>
    </w:p>
    <w:p w:rsidR="00FB0D59" w:rsidRPr="00A04A1D" w:rsidRDefault="00FB0D59" w:rsidP="00A23C4A">
      <w:pPr>
        <w:tabs>
          <w:tab w:val="left" w:pos="-3360"/>
        </w:tabs>
        <w:spacing w:beforeLines="50"/>
        <w:rPr>
          <w:rFonts w:ascii="標楷體" w:eastAsia="標楷體" w:hAnsi="標楷體"/>
          <w:b/>
          <w:bCs/>
          <w:sz w:val="26"/>
          <w:szCs w:val="26"/>
        </w:rPr>
      </w:pPr>
      <w:r w:rsidRPr="00A04A1D">
        <w:rPr>
          <w:rFonts w:ascii="標楷體" w:eastAsia="標楷體" w:hAnsi="標楷體" w:hint="eastAsia"/>
          <w:b/>
          <w:bCs/>
          <w:sz w:val="26"/>
          <w:szCs w:val="26"/>
        </w:rPr>
        <w:t>拾貳、附則</w:t>
      </w:r>
    </w:p>
    <w:p w:rsidR="003C71A2" w:rsidRPr="00A04A1D" w:rsidRDefault="003C71A2" w:rsidP="003C71A2">
      <w:pPr>
        <w:pStyle w:val="a3"/>
        <w:numPr>
          <w:ilvl w:val="0"/>
          <w:numId w:val="16"/>
        </w:num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A04A1D">
        <w:rPr>
          <w:rFonts w:ascii="標楷體" w:eastAsia="標楷體" w:hAnsi="標楷體" w:hint="eastAsia"/>
          <w:color w:val="000000"/>
          <w:sz w:val="26"/>
          <w:szCs w:val="26"/>
        </w:rPr>
        <w:t>參加人員請原服務單位給予公差假。</w:t>
      </w:r>
    </w:p>
    <w:p w:rsidR="00FB0D59" w:rsidRPr="00A04A1D" w:rsidRDefault="00FB0D59">
      <w:pPr>
        <w:pStyle w:val="a3"/>
        <w:numPr>
          <w:ilvl w:val="0"/>
          <w:numId w:val="16"/>
        </w:numPr>
        <w:spacing w:before="60" w:after="6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與會</w:t>
      </w:r>
      <w:r w:rsidR="003C71A2"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人員請自</w:t>
      </w:r>
      <w:r w:rsidR="00C10720"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備</w:t>
      </w:r>
      <w:r w:rsidR="003C71A2"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環保杯</w:t>
      </w:r>
      <w:r w:rsidR="0012268A">
        <w:rPr>
          <w:rFonts w:ascii="標楷體" w:eastAsia="標楷體" w:hAnsi="標楷體" w:cs="Times New Roman" w:hint="eastAsia"/>
          <w:color w:val="000000"/>
          <w:sz w:val="26"/>
          <w:szCs w:val="26"/>
        </w:rPr>
        <w:t>、筷、湯匙等</w:t>
      </w:r>
      <w:r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。</w:t>
      </w:r>
    </w:p>
    <w:p w:rsidR="00FB0D59" w:rsidRPr="00A04A1D" w:rsidRDefault="00FB0D59" w:rsidP="00A23C4A">
      <w:pPr>
        <w:tabs>
          <w:tab w:val="left" w:pos="-3360"/>
        </w:tabs>
        <w:spacing w:beforeLines="50"/>
        <w:rPr>
          <w:rFonts w:ascii="標楷體" w:eastAsia="標楷體" w:hAnsi="標楷體"/>
          <w:sz w:val="26"/>
          <w:szCs w:val="26"/>
        </w:rPr>
      </w:pPr>
    </w:p>
    <w:p w:rsidR="00FB0D59" w:rsidRPr="00A04A1D" w:rsidRDefault="00FB0D59" w:rsidP="00A23C4A">
      <w:pPr>
        <w:tabs>
          <w:tab w:val="left" w:pos="-3360"/>
        </w:tabs>
        <w:spacing w:beforeLines="50"/>
        <w:rPr>
          <w:rFonts w:ascii="標楷體" w:eastAsia="標楷體" w:hAnsi="標楷體"/>
          <w:b/>
          <w:bCs/>
          <w:sz w:val="26"/>
          <w:szCs w:val="26"/>
        </w:rPr>
      </w:pPr>
      <w:r w:rsidRPr="00A04A1D">
        <w:rPr>
          <w:rFonts w:ascii="標楷體" w:eastAsia="標楷體" w:hAnsi="標楷體" w:hint="eastAsia"/>
          <w:b/>
          <w:bCs/>
          <w:sz w:val="26"/>
          <w:szCs w:val="26"/>
        </w:rPr>
        <w:t>拾參、</w:t>
      </w:r>
      <w:r w:rsidRPr="00A04A1D">
        <w:rPr>
          <w:rFonts w:ascii="標楷體" w:eastAsia="標楷體" w:hAnsi="標楷體" w:hint="eastAsia"/>
          <w:sz w:val="26"/>
          <w:szCs w:val="26"/>
        </w:rPr>
        <w:t>本計畫呈澎湖縣政府函轉教育部核准後實施，如有未盡事宜，得隨時修正之。</w:t>
      </w:r>
    </w:p>
    <w:p w:rsidR="00712FC6" w:rsidRPr="00A04A1D" w:rsidRDefault="00FB0D59" w:rsidP="00A23C4A">
      <w:pPr>
        <w:tabs>
          <w:tab w:val="left" w:pos="-3360"/>
        </w:tabs>
        <w:spacing w:beforeLines="50" w:line="420" w:lineRule="exact"/>
        <w:rPr>
          <w:rFonts w:ascii="標楷體" w:eastAsia="標楷體" w:hAnsi="標楷體" w:cs="華康標楷體"/>
          <w:sz w:val="26"/>
          <w:szCs w:val="26"/>
        </w:rPr>
      </w:pPr>
      <w:r w:rsidRPr="00A04A1D">
        <w:rPr>
          <w:rFonts w:ascii="標楷體" w:eastAsia="標楷體" w:hAnsi="標楷體"/>
          <w:b/>
          <w:bCs/>
          <w:color w:val="000000"/>
          <w:sz w:val="26"/>
          <w:szCs w:val="26"/>
        </w:rPr>
        <w:br w:type="page"/>
      </w:r>
    </w:p>
    <w:p w:rsidR="000F61D2" w:rsidRDefault="00235584" w:rsidP="00A23C4A">
      <w:pPr>
        <w:tabs>
          <w:tab w:val="left" w:pos="-3360"/>
        </w:tabs>
        <w:spacing w:beforeLines="50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lastRenderedPageBreak/>
        <w:t>附件一</w:t>
      </w:r>
    </w:p>
    <w:p w:rsidR="000F61D2" w:rsidRPr="00C77505" w:rsidRDefault="000F61D2" w:rsidP="00A23C4A">
      <w:pPr>
        <w:pStyle w:val="a3"/>
        <w:spacing w:beforeLines="50" w:afterLines="50"/>
        <w:jc w:val="center"/>
        <w:rPr>
          <w:rFonts w:ascii="標楷體" w:eastAsia="標楷體" w:hAnsi="標楷體"/>
          <w:b/>
          <w:snapToGrid w:val="0"/>
          <w:sz w:val="32"/>
          <w:szCs w:val="32"/>
        </w:rPr>
      </w:pPr>
      <w:r w:rsidRPr="00C77505">
        <w:rPr>
          <w:rFonts w:ascii="標楷體" w:eastAsia="標楷體" w:hAnsi="標楷體" w:hint="eastAsia"/>
          <w:b/>
          <w:bCs/>
          <w:sz w:val="32"/>
          <w:szCs w:val="32"/>
        </w:rPr>
        <w:t>澎湖縣</w:t>
      </w:r>
      <w:proofErr w:type="gramStart"/>
      <w:r w:rsidRPr="00C77505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235584" w:rsidRPr="00C77505">
        <w:rPr>
          <w:rFonts w:ascii="標楷體" w:eastAsia="標楷體" w:hAnsi="標楷體" w:hint="eastAsia"/>
          <w:b/>
          <w:bCs/>
          <w:sz w:val="32"/>
          <w:szCs w:val="32"/>
        </w:rPr>
        <w:t>8</w:t>
      </w:r>
      <w:proofErr w:type="gramEnd"/>
      <w:r w:rsidRPr="00C77505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Pr="00C77505">
        <w:rPr>
          <w:rFonts w:ascii="標楷體" w:eastAsia="標楷體" w:hAnsi="標楷體" w:hint="eastAsia"/>
          <w:b/>
          <w:snapToGrid w:val="0"/>
          <w:sz w:val="32"/>
          <w:szCs w:val="32"/>
        </w:rPr>
        <w:t>校園性侵害性騷擾或</w:t>
      </w:r>
      <w:proofErr w:type="gramStart"/>
      <w:r w:rsidRPr="00C77505">
        <w:rPr>
          <w:rFonts w:ascii="標楷體" w:eastAsia="標楷體" w:hAnsi="標楷體" w:hint="eastAsia"/>
          <w:b/>
          <w:snapToGrid w:val="0"/>
          <w:sz w:val="32"/>
          <w:szCs w:val="32"/>
        </w:rPr>
        <w:t>性霸凌</w:t>
      </w:r>
      <w:proofErr w:type="gramEnd"/>
      <w:r w:rsidRPr="00C77505">
        <w:rPr>
          <w:rFonts w:ascii="標楷體" w:eastAsia="標楷體" w:hAnsi="標楷體" w:hint="eastAsia"/>
          <w:b/>
          <w:snapToGrid w:val="0"/>
          <w:sz w:val="32"/>
          <w:szCs w:val="32"/>
        </w:rPr>
        <w:t>事件調查專業人員</w:t>
      </w:r>
    </w:p>
    <w:p w:rsidR="000F61D2" w:rsidRPr="00C77505" w:rsidRDefault="000F61D2" w:rsidP="00A23C4A">
      <w:pPr>
        <w:pStyle w:val="a3"/>
        <w:spacing w:beforeLines="50" w:afterLines="50"/>
        <w:jc w:val="center"/>
        <w:rPr>
          <w:rFonts w:ascii="標楷體" w:eastAsia="標楷體" w:hAnsi="標楷體"/>
          <w:b/>
          <w:snapToGrid w:val="0"/>
          <w:sz w:val="32"/>
          <w:szCs w:val="32"/>
        </w:rPr>
      </w:pPr>
      <w:r w:rsidRPr="00C77505">
        <w:rPr>
          <w:rFonts w:ascii="標楷體" w:eastAsia="標楷體" w:hAnsi="標楷體" w:hint="eastAsia"/>
          <w:b/>
          <w:snapToGrid w:val="0"/>
          <w:sz w:val="32"/>
          <w:szCs w:val="32"/>
        </w:rPr>
        <w:t>（</w:t>
      </w:r>
      <w:r w:rsidR="00235584" w:rsidRPr="00C77505">
        <w:rPr>
          <w:rFonts w:ascii="標楷體" w:eastAsia="標楷體" w:hAnsi="標楷體" w:hint="eastAsia"/>
          <w:b/>
          <w:snapToGrid w:val="0"/>
          <w:sz w:val="32"/>
          <w:szCs w:val="32"/>
        </w:rPr>
        <w:t>初</w:t>
      </w:r>
      <w:r w:rsidRPr="00C77505">
        <w:rPr>
          <w:rFonts w:ascii="標楷體" w:eastAsia="標楷體" w:hAnsi="標楷體" w:hint="eastAsia"/>
          <w:b/>
          <w:snapToGrid w:val="0"/>
          <w:sz w:val="32"/>
          <w:szCs w:val="32"/>
        </w:rPr>
        <w:t>階課程）培訓課程表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116"/>
        <w:gridCol w:w="2526"/>
        <w:gridCol w:w="2526"/>
        <w:gridCol w:w="2526"/>
      </w:tblGrid>
      <w:tr w:rsidR="002D491E" w:rsidTr="00B3590A">
        <w:trPr>
          <w:cantSplit/>
          <w:trHeight w:val="710"/>
        </w:trPr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1E" w:rsidRDefault="002D491E">
            <w:pPr>
              <w:tabs>
                <w:tab w:val="left" w:pos="108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日期</w:t>
            </w:r>
          </w:p>
          <w:p w:rsidR="002D491E" w:rsidRDefault="002D491E">
            <w:pPr>
              <w:tabs>
                <w:tab w:val="left" w:pos="108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2D491E" w:rsidRDefault="002D491E">
            <w:pPr>
              <w:tabs>
                <w:tab w:val="left" w:pos="108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tabs>
                <w:tab w:val="left" w:pos="108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7月9日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tabs>
                <w:tab w:val="left" w:pos="108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7月10日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tabs>
                <w:tab w:val="left" w:pos="108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7月11日</w:t>
            </w:r>
          </w:p>
        </w:tc>
      </w:tr>
      <w:tr w:rsidR="002D491E" w:rsidTr="00B3590A">
        <w:trPr>
          <w:cantSplit/>
          <w:trHeight w:val="692"/>
        </w:trPr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tabs>
                <w:tab w:val="left" w:pos="108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tabs>
                <w:tab w:val="left" w:pos="108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tabs>
                <w:tab w:val="left" w:pos="108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</w:tr>
      <w:tr w:rsidR="002D491E" w:rsidTr="00B3590A">
        <w:trPr>
          <w:cantSplit/>
          <w:trHeight w:val="540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tabs>
                <w:tab w:val="left" w:pos="108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08：30－08：50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tabs>
                <w:tab w:val="left" w:pos="108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tabs>
                <w:tab w:val="left" w:pos="108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tabs>
                <w:tab w:val="left" w:pos="108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</w:tr>
      <w:tr w:rsidR="002D491E" w:rsidTr="00B3590A">
        <w:trPr>
          <w:cantSplit/>
          <w:trHeight w:val="518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08：50－09：00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tabs>
                <w:tab w:val="left" w:pos="108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開幕式</w:t>
            </w:r>
          </w:p>
        </w:tc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2D491E" w:rsidTr="00B3590A">
        <w:trPr>
          <w:cantSplit/>
          <w:trHeight w:val="1440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09：00－10：30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tabs>
                <w:tab w:val="left" w:pos="108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校園性侵害、性騷擾或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性霸凌基本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概念及相關法規（蘇芊玲）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tabs>
                <w:tab w:val="left" w:pos="108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校園性侵害、性騷擾或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性霸凌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事件調查程序</w:t>
            </w:r>
          </w:p>
          <w:p w:rsidR="002D491E" w:rsidRDefault="002D491E">
            <w:pPr>
              <w:tabs>
                <w:tab w:val="left" w:pos="108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（蘇芊玲）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tabs>
                <w:tab w:val="left" w:pos="108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校園性侵害、性騷擾或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性霸凌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危機處理與媒體公關（晏向田）</w:t>
            </w:r>
          </w:p>
        </w:tc>
      </w:tr>
      <w:tr w:rsidR="002D491E" w:rsidTr="00B3590A">
        <w:trPr>
          <w:cantSplit/>
          <w:trHeight w:val="720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10：30－10：40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tabs>
                <w:tab w:val="left" w:pos="108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tabs>
                <w:tab w:val="left" w:pos="108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tabs>
                <w:tab w:val="left" w:pos="108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</w:tr>
      <w:tr w:rsidR="002D491E" w:rsidTr="00B3590A">
        <w:trPr>
          <w:cantSplit/>
          <w:trHeight w:val="1335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10：40－12：10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tabs>
                <w:tab w:val="left" w:pos="108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校園性侵害、性騷擾或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性霸凌基本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概念及相關法規（蘇芊玲）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tabs>
                <w:tab w:val="left" w:pos="108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校園性侵害、性騷擾或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性霸凌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事件調查程序</w:t>
            </w:r>
          </w:p>
          <w:p w:rsidR="002D491E" w:rsidRDefault="002D491E">
            <w:pPr>
              <w:tabs>
                <w:tab w:val="left" w:pos="108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（蘇芊玲）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tabs>
                <w:tab w:val="left" w:pos="108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校園性侵害、性騷擾或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性霸凌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危機處理與媒體公關(1)</w:t>
            </w:r>
          </w:p>
          <w:p w:rsidR="002D491E" w:rsidRDefault="002D491E">
            <w:pPr>
              <w:tabs>
                <w:tab w:val="left" w:pos="108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校園性侵害、性騷擾或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性霸凌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懲處追蹤與行政救濟(1)</w:t>
            </w:r>
          </w:p>
          <w:p w:rsidR="002D491E" w:rsidRDefault="002D491E">
            <w:pPr>
              <w:tabs>
                <w:tab w:val="left" w:pos="108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（晏向田）</w:t>
            </w:r>
          </w:p>
        </w:tc>
      </w:tr>
      <w:tr w:rsidR="002D491E" w:rsidTr="00B3590A">
        <w:trPr>
          <w:cantSplit/>
          <w:trHeight w:val="601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12：10－13：30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tabs>
                <w:tab w:val="left" w:pos="108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午餐、休息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tabs>
                <w:tab w:val="left" w:pos="108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午餐、休息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tabs>
                <w:tab w:val="left" w:pos="108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午餐、休息</w:t>
            </w:r>
          </w:p>
        </w:tc>
      </w:tr>
      <w:tr w:rsidR="002D491E" w:rsidTr="00B3590A">
        <w:trPr>
          <w:cantSplit/>
          <w:trHeight w:val="1271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13：30－15：00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tabs>
                <w:tab w:val="left" w:pos="108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校園性侵害、性騷擾或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性霸凌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處理程序及行政協調（張麗君）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tabs>
                <w:tab w:val="left" w:pos="108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調查程序中運用諮商技巧之訓練（張麗君）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tabs>
                <w:tab w:val="left" w:pos="108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校園性侵害、性騷擾或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性霸凌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懲處追蹤與行政救濟（晏向田）</w:t>
            </w:r>
          </w:p>
        </w:tc>
      </w:tr>
      <w:tr w:rsidR="002D491E" w:rsidTr="00B3590A">
        <w:trPr>
          <w:cantSplit/>
          <w:trHeight w:val="690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15:00-15:10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tabs>
                <w:tab w:val="left" w:pos="108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tabs>
                <w:tab w:val="left" w:pos="108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tabs>
                <w:tab w:val="left" w:pos="108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</w:tr>
      <w:tr w:rsidR="002D491E" w:rsidTr="00B3590A">
        <w:trPr>
          <w:cantSplit/>
          <w:trHeight w:val="1249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15:10－17:00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tabs>
                <w:tab w:val="left" w:pos="108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校園性侵害、性騷擾或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性霸凌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處理程序及行政協調（張麗君）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tabs>
                <w:tab w:val="left" w:pos="108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調查程序中運用諮商技巧之訓練（張麗君）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tabs>
                <w:tab w:val="left" w:pos="108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校園性侵害、性騷擾或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性霸凌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懲處追蹤與行政救濟</w:t>
            </w:r>
          </w:p>
          <w:p w:rsidR="002D491E" w:rsidRDefault="002D491E">
            <w:pPr>
              <w:tabs>
                <w:tab w:val="left" w:pos="108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  <w:p w:rsidR="002D491E" w:rsidRDefault="002D491E">
            <w:pPr>
              <w:tabs>
                <w:tab w:val="left" w:pos="108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（晏向田）</w:t>
            </w:r>
          </w:p>
        </w:tc>
      </w:tr>
      <w:tr w:rsidR="002D491E" w:rsidTr="00B3590A">
        <w:trPr>
          <w:cantSplit/>
          <w:trHeight w:val="544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1E" w:rsidRDefault="002D491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tabs>
                <w:tab w:val="left" w:pos="108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tabs>
                <w:tab w:val="left" w:pos="108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1E" w:rsidRDefault="002D491E">
            <w:pPr>
              <w:tabs>
                <w:tab w:val="left" w:pos="1080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</w:tr>
    </w:tbl>
    <w:p w:rsidR="00D20C2A" w:rsidRPr="00E13A11" w:rsidRDefault="00D20C2A" w:rsidP="00043A17">
      <w:pPr>
        <w:tabs>
          <w:tab w:val="left" w:pos="-3360"/>
        </w:tabs>
        <w:spacing w:beforeLines="50"/>
        <w:rPr>
          <w:rFonts w:ascii="標楷體" w:eastAsia="標楷體" w:hAnsi="標楷體"/>
        </w:rPr>
      </w:pPr>
      <w:bookmarkStart w:id="0" w:name="_GoBack"/>
      <w:bookmarkEnd w:id="0"/>
    </w:p>
    <w:sectPr w:rsidR="00D20C2A" w:rsidRPr="00E13A11" w:rsidSect="00083505">
      <w:footerReference w:type="even" r:id="rId7"/>
      <w:footerReference w:type="default" r:id="rId8"/>
      <w:pgSz w:w="11906" w:h="16838" w:code="9"/>
      <w:pgMar w:top="102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0A4" w:rsidRDefault="003630A4">
      <w:r>
        <w:separator/>
      </w:r>
    </w:p>
  </w:endnote>
  <w:endnote w:type="continuationSeparator" w:id="0">
    <w:p w:rsidR="003630A4" w:rsidRDefault="00363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儷楷書"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標楷體"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D9" w:rsidRDefault="00043A1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54ED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4ED9" w:rsidRDefault="00454ED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D9" w:rsidRDefault="00043A1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54ED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3C4A">
      <w:rPr>
        <w:rStyle w:val="a7"/>
        <w:noProof/>
      </w:rPr>
      <w:t>3</w:t>
    </w:r>
    <w:r>
      <w:rPr>
        <w:rStyle w:val="a7"/>
      </w:rPr>
      <w:fldChar w:fldCharType="end"/>
    </w:r>
  </w:p>
  <w:p w:rsidR="00454ED9" w:rsidRDefault="00454E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0A4" w:rsidRDefault="003630A4">
      <w:r>
        <w:separator/>
      </w:r>
    </w:p>
  </w:footnote>
  <w:footnote w:type="continuationSeparator" w:id="0">
    <w:p w:rsidR="003630A4" w:rsidRDefault="003630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688A"/>
    <w:multiLevelType w:val="hybridMultilevel"/>
    <w:tmpl w:val="4A18DE38"/>
    <w:lvl w:ilvl="0" w:tplc="A1B4E7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8F263BB6">
      <w:start w:val="1"/>
      <w:numFmt w:val="taiwaneseCountingThousand"/>
      <w:lvlText w:val="（%2）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 w:tplc="BD3C2CAC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A6F64"/>
    <w:multiLevelType w:val="hybridMultilevel"/>
    <w:tmpl w:val="7CDA284E"/>
    <w:lvl w:ilvl="0" w:tplc="6C1E547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81E1BC2"/>
    <w:multiLevelType w:val="hybridMultilevel"/>
    <w:tmpl w:val="033C8FDC"/>
    <w:lvl w:ilvl="0" w:tplc="9BBAAC8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09A24F2E"/>
    <w:multiLevelType w:val="hybridMultilevel"/>
    <w:tmpl w:val="E6525614"/>
    <w:lvl w:ilvl="0" w:tplc="4CFA7752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D5AA5A22">
      <w:start w:val="10"/>
      <w:numFmt w:val="japaneseLegal"/>
      <w:lvlText w:val="%2、"/>
      <w:lvlJc w:val="left"/>
      <w:pPr>
        <w:tabs>
          <w:tab w:val="num" w:pos="1440"/>
        </w:tabs>
        <w:ind w:left="144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0ACE30BD"/>
    <w:multiLevelType w:val="hybridMultilevel"/>
    <w:tmpl w:val="5050670E"/>
    <w:lvl w:ilvl="0" w:tplc="0F5ED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36A7A27"/>
    <w:multiLevelType w:val="hybridMultilevel"/>
    <w:tmpl w:val="66589AD0"/>
    <w:lvl w:ilvl="0" w:tplc="598A758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F4C4ECC"/>
    <w:multiLevelType w:val="hybridMultilevel"/>
    <w:tmpl w:val="61BAACAA"/>
    <w:lvl w:ilvl="0" w:tplc="7B62D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1020335"/>
    <w:multiLevelType w:val="hybridMultilevel"/>
    <w:tmpl w:val="C39EF7F2"/>
    <w:lvl w:ilvl="0" w:tplc="B2A2A8F2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6E025E5"/>
    <w:multiLevelType w:val="hybridMultilevel"/>
    <w:tmpl w:val="EAA07EFE"/>
    <w:lvl w:ilvl="0" w:tplc="8572D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71802B2"/>
    <w:multiLevelType w:val="hybridMultilevel"/>
    <w:tmpl w:val="28D27C9E"/>
    <w:lvl w:ilvl="0" w:tplc="8670EE08">
      <w:start w:val="1"/>
      <w:numFmt w:val="taiwaneseCountingThousand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8A61EC0"/>
    <w:multiLevelType w:val="hybridMultilevel"/>
    <w:tmpl w:val="1D1C268E"/>
    <w:lvl w:ilvl="0" w:tplc="5F5A9DF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337F57F8"/>
    <w:multiLevelType w:val="hybridMultilevel"/>
    <w:tmpl w:val="E42C0358"/>
    <w:lvl w:ilvl="0" w:tplc="A41C301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8D0A3D68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39077AF8"/>
    <w:multiLevelType w:val="hybridMultilevel"/>
    <w:tmpl w:val="9D9CEB40"/>
    <w:lvl w:ilvl="0" w:tplc="6C1E547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4261962"/>
    <w:multiLevelType w:val="hybridMultilevel"/>
    <w:tmpl w:val="FE9AFC8A"/>
    <w:lvl w:ilvl="0" w:tplc="6C1E547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A7C4417"/>
    <w:multiLevelType w:val="hybridMultilevel"/>
    <w:tmpl w:val="7A64F542"/>
    <w:lvl w:ilvl="0" w:tplc="83FA88B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4F5669E6"/>
    <w:multiLevelType w:val="hybridMultilevel"/>
    <w:tmpl w:val="8C6CA392"/>
    <w:lvl w:ilvl="0" w:tplc="0F9ADD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06206FF"/>
    <w:multiLevelType w:val="hybridMultilevel"/>
    <w:tmpl w:val="C5EC9FFC"/>
    <w:lvl w:ilvl="0" w:tplc="5F5A9DF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5BDC5A46"/>
    <w:multiLevelType w:val="hybridMultilevel"/>
    <w:tmpl w:val="CE32093C"/>
    <w:lvl w:ilvl="0" w:tplc="541647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1FA43E2"/>
    <w:multiLevelType w:val="hybridMultilevel"/>
    <w:tmpl w:val="135C0AE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7"/>
  </w:num>
  <w:num w:numId="3">
    <w:abstractNumId w:val="18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1"/>
  </w:num>
  <w:num w:numId="11">
    <w:abstractNumId w:val="14"/>
  </w:num>
  <w:num w:numId="12">
    <w:abstractNumId w:val="16"/>
  </w:num>
  <w:num w:numId="13">
    <w:abstractNumId w:val="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3"/>
  </w:num>
  <w:num w:numId="17">
    <w:abstractNumId w:val="9"/>
  </w:num>
  <w:num w:numId="18">
    <w:abstractNumId w:val="1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D59"/>
    <w:rsid w:val="0000230C"/>
    <w:rsid w:val="00015B72"/>
    <w:rsid w:val="00042798"/>
    <w:rsid w:val="00043A17"/>
    <w:rsid w:val="000767C6"/>
    <w:rsid w:val="00083505"/>
    <w:rsid w:val="000B2380"/>
    <w:rsid w:val="000E1C89"/>
    <w:rsid w:val="000F61D2"/>
    <w:rsid w:val="00112B33"/>
    <w:rsid w:val="0012268A"/>
    <w:rsid w:val="001866F9"/>
    <w:rsid w:val="001F150F"/>
    <w:rsid w:val="0021482F"/>
    <w:rsid w:val="00235584"/>
    <w:rsid w:val="002B573B"/>
    <w:rsid w:val="002D491E"/>
    <w:rsid w:val="002F24AD"/>
    <w:rsid w:val="00336CE4"/>
    <w:rsid w:val="003630A4"/>
    <w:rsid w:val="0037420F"/>
    <w:rsid w:val="003C71A2"/>
    <w:rsid w:val="00454ED9"/>
    <w:rsid w:val="004A6F9C"/>
    <w:rsid w:val="00546712"/>
    <w:rsid w:val="005775C0"/>
    <w:rsid w:val="005A46F8"/>
    <w:rsid w:val="005C242D"/>
    <w:rsid w:val="0061319A"/>
    <w:rsid w:val="00624F46"/>
    <w:rsid w:val="0069302D"/>
    <w:rsid w:val="006D2434"/>
    <w:rsid w:val="006F5513"/>
    <w:rsid w:val="006F7574"/>
    <w:rsid w:val="00712FC6"/>
    <w:rsid w:val="00742AE1"/>
    <w:rsid w:val="007500F6"/>
    <w:rsid w:val="007A2A13"/>
    <w:rsid w:val="007F1045"/>
    <w:rsid w:val="00842F25"/>
    <w:rsid w:val="0086153D"/>
    <w:rsid w:val="008F69A7"/>
    <w:rsid w:val="00922F8B"/>
    <w:rsid w:val="00974D59"/>
    <w:rsid w:val="009C4B92"/>
    <w:rsid w:val="00A04A1D"/>
    <w:rsid w:val="00A06E7A"/>
    <w:rsid w:val="00A23C4A"/>
    <w:rsid w:val="00A46237"/>
    <w:rsid w:val="00AC42F9"/>
    <w:rsid w:val="00AD5E93"/>
    <w:rsid w:val="00B3590A"/>
    <w:rsid w:val="00B73896"/>
    <w:rsid w:val="00BF30EE"/>
    <w:rsid w:val="00C10720"/>
    <w:rsid w:val="00C21296"/>
    <w:rsid w:val="00C30F44"/>
    <w:rsid w:val="00C556ED"/>
    <w:rsid w:val="00C77505"/>
    <w:rsid w:val="00CC6642"/>
    <w:rsid w:val="00CD5205"/>
    <w:rsid w:val="00CE5067"/>
    <w:rsid w:val="00CF2857"/>
    <w:rsid w:val="00D04983"/>
    <w:rsid w:val="00D06845"/>
    <w:rsid w:val="00D20C2A"/>
    <w:rsid w:val="00D24733"/>
    <w:rsid w:val="00D47D7B"/>
    <w:rsid w:val="00D837A1"/>
    <w:rsid w:val="00D87E1B"/>
    <w:rsid w:val="00D90EB3"/>
    <w:rsid w:val="00DC46A7"/>
    <w:rsid w:val="00E13A11"/>
    <w:rsid w:val="00E35B56"/>
    <w:rsid w:val="00FB0D59"/>
    <w:rsid w:val="00FD632D"/>
    <w:rsid w:val="00FE0817"/>
    <w:rsid w:val="00F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1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3A17"/>
    <w:rPr>
      <w:rFonts w:ascii="細明體" w:eastAsia="細明體" w:hAnsi="Courier New" w:cs="Courier New"/>
    </w:rPr>
  </w:style>
  <w:style w:type="paragraph" w:styleId="a5">
    <w:name w:val="Body Text Indent"/>
    <w:basedOn w:val="a"/>
    <w:rsid w:val="00043A17"/>
    <w:pPr>
      <w:spacing w:line="400" w:lineRule="exact"/>
      <w:ind w:left="567"/>
    </w:pPr>
    <w:rPr>
      <w:rFonts w:eastAsia="華康儷楷書"/>
      <w:snapToGrid w:val="0"/>
      <w:kern w:val="0"/>
      <w:sz w:val="28"/>
      <w:szCs w:val="20"/>
    </w:rPr>
  </w:style>
  <w:style w:type="paragraph" w:styleId="a6">
    <w:name w:val="footer"/>
    <w:basedOn w:val="a"/>
    <w:rsid w:val="00043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043A17"/>
  </w:style>
  <w:style w:type="paragraph" w:customStyle="1" w:styleId="a8">
    <w:name w:val="目錄"/>
    <w:basedOn w:val="a"/>
    <w:rsid w:val="00043A17"/>
    <w:pPr>
      <w:spacing w:before="90" w:after="90"/>
      <w:ind w:left="100" w:hangingChars="100" w:hanging="100"/>
    </w:pPr>
    <w:rPr>
      <w:rFonts w:eastAsia="標楷體" w:cs="Arial"/>
      <w:sz w:val="32"/>
    </w:rPr>
  </w:style>
  <w:style w:type="character" w:styleId="a9">
    <w:name w:val="Hyperlink"/>
    <w:basedOn w:val="a0"/>
    <w:rsid w:val="00043A17"/>
    <w:rPr>
      <w:color w:val="0000FF"/>
      <w:u w:val="single"/>
    </w:rPr>
  </w:style>
  <w:style w:type="paragraph" w:styleId="aa">
    <w:name w:val="header"/>
    <w:basedOn w:val="a"/>
    <w:link w:val="ab"/>
    <w:rsid w:val="00D87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D87E1B"/>
    <w:rPr>
      <w:kern w:val="2"/>
    </w:rPr>
  </w:style>
  <w:style w:type="paragraph" w:styleId="ac">
    <w:name w:val="List Paragraph"/>
    <w:basedOn w:val="a"/>
    <w:uiPriority w:val="34"/>
    <w:qFormat/>
    <w:rsid w:val="0000230C"/>
    <w:pPr>
      <w:ind w:leftChars="200" w:left="480"/>
    </w:pPr>
  </w:style>
  <w:style w:type="character" w:customStyle="1" w:styleId="a4">
    <w:name w:val="純文字 字元"/>
    <w:basedOn w:val="a0"/>
    <w:link w:val="a3"/>
    <w:rsid w:val="000F61D2"/>
    <w:rPr>
      <w:rFonts w:ascii="細明體" w:eastAsia="細明體" w:hAnsi="Courier New" w:cs="Courier New"/>
      <w:kern w:val="2"/>
      <w:sz w:val="24"/>
      <w:szCs w:val="24"/>
    </w:rPr>
  </w:style>
  <w:style w:type="table" w:styleId="ad">
    <w:name w:val="Table Grid"/>
    <w:basedOn w:val="a1"/>
    <w:uiPriority w:val="39"/>
    <w:rsid w:val="000F61D2"/>
    <w:rPr>
      <w:rFonts w:asciiTheme="minorHAnsi" w:eastAsia="Times New Roman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207</Words>
  <Characters>1186</Characters>
  <Application>Microsoft Office Word</Application>
  <DocSecurity>0</DocSecurity>
  <Lines>9</Lines>
  <Paragraphs>2</Paragraphs>
  <ScaleCrop>false</ScaleCrop>
  <Company>C.M.T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高雄縣九十二年度青少年輔導計畫輔導囤團員專業研習實施計畫</dc:title>
  <dc:creator>domain</dc:creator>
  <cp:lastModifiedBy>fa16370</cp:lastModifiedBy>
  <cp:revision>2</cp:revision>
  <cp:lastPrinted>2007-08-23T02:46:00Z</cp:lastPrinted>
  <dcterms:created xsi:type="dcterms:W3CDTF">2019-06-12T08:58:00Z</dcterms:created>
  <dcterms:modified xsi:type="dcterms:W3CDTF">2019-06-12T08:58:00Z</dcterms:modified>
</cp:coreProperties>
</file>